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EC4869" w14:textId="77777777" w:rsidR="00E90711" w:rsidRDefault="00E90711" w:rsidP="00E90711">
      <w:pPr>
        <w:spacing w:after="0" w:line="240" w:lineRule="auto"/>
        <w:jc w:val="center"/>
        <w:rPr>
          <w:rFonts w:ascii="Times New Roman" w:eastAsia="Times New Roman" w:hAnsi="Times New Roman" w:cs="Times New Roman"/>
          <w:b/>
          <w:sz w:val="24"/>
          <w:szCs w:val="24"/>
          <w:u w:val="single"/>
        </w:rPr>
      </w:pPr>
    </w:p>
    <w:p w14:paraId="7CA2CC37" w14:textId="77777777" w:rsidR="00E90711" w:rsidRDefault="00E90711" w:rsidP="00E90711">
      <w:pPr>
        <w:spacing w:after="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MAIZE PRODUCTION GUIDE</w:t>
      </w:r>
    </w:p>
    <w:p w14:paraId="0C8165A6" w14:textId="77777777" w:rsidR="00E90711" w:rsidRDefault="00E90711" w:rsidP="00E90711">
      <w:pPr>
        <w:spacing w:after="0" w:line="240" w:lineRule="auto"/>
        <w:jc w:val="center"/>
        <w:rPr>
          <w:rFonts w:ascii="Times New Roman" w:eastAsia="Times New Roman" w:hAnsi="Times New Roman" w:cs="Times New Roman"/>
          <w:b/>
          <w:sz w:val="24"/>
          <w:szCs w:val="24"/>
          <w:u w:val="single"/>
        </w:rPr>
      </w:pPr>
    </w:p>
    <w:p w14:paraId="431F580C" w14:textId="77777777" w:rsidR="00E90711" w:rsidRDefault="00E90711" w:rsidP="00E90711">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Objectives of maize production guide</w:t>
      </w:r>
    </w:p>
    <w:p w14:paraId="2481A58B" w14:textId="77777777" w:rsidR="00E90711" w:rsidRDefault="00E90711" w:rsidP="00E90711">
      <w:pPr>
        <w:spacing w:after="0" w:line="240" w:lineRule="auto"/>
        <w:rPr>
          <w:rFonts w:ascii="Times New Roman" w:eastAsia="Times New Roman" w:hAnsi="Times New Roman" w:cs="Times New Roman"/>
          <w:b/>
          <w:sz w:val="24"/>
          <w:szCs w:val="24"/>
        </w:rPr>
      </w:pPr>
    </w:p>
    <w:p w14:paraId="1CB88F87" w14:textId="5B21DF2C" w:rsidR="00E90711" w:rsidRPr="00B77A5A" w:rsidRDefault="00F85D6D" w:rsidP="00F85D6D">
      <w:pPr>
        <w:pStyle w:val="ListParagraph"/>
        <w:numPr>
          <w:ilvl w:val="0"/>
          <w:numId w:val="12"/>
        </w:numPr>
        <w:spacing w:after="0" w:line="240" w:lineRule="auto"/>
        <w:rPr>
          <w:rFonts w:ascii="Times New Roman" w:eastAsia="Times New Roman" w:hAnsi="Times New Roman" w:cs="Times New Roman"/>
          <w:sz w:val="24"/>
          <w:szCs w:val="24"/>
        </w:rPr>
      </w:pPr>
      <w:r w:rsidRPr="00B77A5A">
        <w:rPr>
          <w:rFonts w:ascii="Times New Roman" w:eastAsia="Times New Roman" w:hAnsi="Times New Roman" w:cs="Times New Roman"/>
          <w:sz w:val="24"/>
          <w:szCs w:val="24"/>
        </w:rPr>
        <w:t>To assist AEAs to disseminate improved technologies in maize production</w:t>
      </w:r>
    </w:p>
    <w:p w14:paraId="2D38A42E" w14:textId="29DE95B4" w:rsidR="00F85D6D" w:rsidRPr="00B77A5A" w:rsidRDefault="00F85D6D" w:rsidP="00F85D6D">
      <w:pPr>
        <w:pStyle w:val="ListParagraph"/>
        <w:numPr>
          <w:ilvl w:val="0"/>
          <w:numId w:val="12"/>
        </w:numPr>
        <w:spacing w:after="0" w:line="240" w:lineRule="auto"/>
        <w:rPr>
          <w:rFonts w:ascii="Times New Roman" w:eastAsia="Times New Roman" w:hAnsi="Times New Roman" w:cs="Times New Roman"/>
          <w:sz w:val="24"/>
          <w:szCs w:val="24"/>
        </w:rPr>
      </w:pPr>
      <w:r w:rsidRPr="00B77A5A">
        <w:rPr>
          <w:rFonts w:ascii="Times New Roman" w:eastAsia="Times New Roman" w:hAnsi="Times New Roman" w:cs="Times New Roman"/>
          <w:sz w:val="24"/>
          <w:szCs w:val="24"/>
        </w:rPr>
        <w:t>To assist AEAs establish field demos to encourage adoption of technologies by farmers to increase maize yields</w:t>
      </w:r>
    </w:p>
    <w:p w14:paraId="6F66F333" w14:textId="77777777" w:rsidR="00E90711" w:rsidRDefault="00E90711" w:rsidP="00E90711">
      <w:pPr>
        <w:spacing w:after="0" w:line="240" w:lineRule="auto"/>
        <w:rPr>
          <w:rFonts w:ascii="Times New Roman" w:eastAsia="Times New Roman" w:hAnsi="Times New Roman" w:cs="Times New Roman"/>
          <w:b/>
          <w:sz w:val="24"/>
          <w:szCs w:val="24"/>
        </w:rPr>
      </w:pPr>
    </w:p>
    <w:p w14:paraId="5B8CDE77" w14:textId="77777777" w:rsidR="00E90711" w:rsidRDefault="00E90711" w:rsidP="00E90711">
      <w:pPr>
        <w:spacing w:after="0" w:line="240" w:lineRule="auto"/>
        <w:rPr>
          <w:rFonts w:ascii="Times New Roman" w:eastAsia="Times New Roman" w:hAnsi="Times New Roman" w:cs="Times New Roman"/>
          <w:b/>
          <w:sz w:val="24"/>
          <w:szCs w:val="24"/>
        </w:rPr>
      </w:pPr>
    </w:p>
    <w:p w14:paraId="3F7844A9" w14:textId="77777777" w:rsidR="00E90711" w:rsidRDefault="00E90711" w:rsidP="00E90711">
      <w:pPr>
        <w:numPr>
          <w:ilvl w:val="0"/>
          <w:numId w:val="1"/>
        </w:num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INTRODUCTION</w:t>
      </w:r>
    </w:p>
    <w:p w14:paraId="03EEE270" w14:textId="77777777" w:rsidR="00E90711" w:rsidRDefault="00E90711" w:rsidP="00E90711">
      <w:pPr>
        <w:spacing w:after="0" w:line="240" w:lineRule="auto"/>
        <w:ind w:left="360"/>
        <w:rPr>
          <w:rFonts w:ascii="Times New Roman" w:eastAsia="Times New Roman" w:hAnsi="Times New Roman" w:cs="Times New Roman"/>
          <w:b/>
          <w:sz w:val="24"/>
          <w:szCs w:val="24"/>
        </w:rPr>
      </w:pPr>
    </w:p>
    <w:p w14:paraId="7E718A65" w14:textId="77777777" w:rsidR="00E90711" w:rsidRDefault="00E90711" w:rsidP="00E90711">
      <w:pPr>
        <w:spacing w:after="0" w:line="240" w:lineRule="auto"/>
        <w:rPr>
          <w:rFonts w:ascii="Times New Roman" w:eastAsia="Times New Roman" w:hAnsi="Times New Roman" w:cs="Times New Roman"/>
          <w:b/>
          <w:i/>
          <w:sz w:val="24"/>
          <w:szCs w:val="24"/>
        </w:rPr>
      </w:pPr>
      <w:r>
        <w:rPr>
          <w:rFonts w:ascii="Times New Roman" w:eastAsia="Times New Roman" w:hAnsi="Times New Roman" w:cs="Times New Roman"/>
          <w:b/>
          <w:sz w:val="24"/>
          <w:szCs w:val="24"/>
        </w:rPr>
        <w:t xml:space="preserve">Botanical name: </w:t>
      </w:r>
      <w:proofErr w:type="spellStart"/>
      <w:r>
        <w:rPr>
          <w:rFonts w:ascii="Times New Roman" w:eastAsia="Times New Roman" w:hAnsi="Times New Roman" w:cs="Times New Roman"/>
          <w:b/>
          <w:i/>
          <w:sz w:val="24"/>
          <w:szCs w:val="24"/>
        </w:rPr>
        <w:t>Zea</w:t>
      </w:r>
      <w:proofErr w:type="spellEnd"/>
      <w:r>
        <w:rPr>
          <w:rFonts w:ascii="Times New Roman" w:eastAsia="Times New Roman" w:hAnsi="Times New Roman" w:cs="Times New Roman"/>
          <w:b/>
          <w:i/>
          <w:sz w:val="24"/>
          <w:szCs w:val="24"/>
        </w:rPr>
        <w:t xml:space="preserve"> mays</w:t>
      </w:r>
    </w:p>
    <w:p w14:paraId="64D74F3B" w14:textId="77777777" w:rsidR="00E90711" w:rsidRDefault="00E90711" w:rsidP="00E90711">
      <w:pPr>
        <w:spacing w:after="0" w:line="240" w:lineRule="auto"/>
        <w:jc w:val="center"/>
        <w:rPr>
          <w:rFonts w:ascii="Times New Roman" w:eastAsia="Times New Roman" w:hAnsi="Times New Roman" w:cs="Times New Roman"/>
          <w:b/>
          <w:sz w:val="24"/>
          <w:szCs w:val="24"/>
          <w:u w:val="single"/>
        </w:rPr>
      </w:pPr>
    </w:p>
    <w:p w14:paraId="33078518" w14:textId="77777777" w:rsidR="00E90711" w:rsidRDefault="00E90711" w:rsidP="00E90711">
      <w:pPr>
        <w:spacing w:after="0" w:line="240" w:lineRule="auto"/>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Introduction</w:t>
      </w:r>
    </w:p>
    <w:p w14:paraId="4289AA75" w14:textId="77777777" w:rsidR="00E90711" w:rsidRDefault="00E90711" w:rsidP="00E90711">
      <w:pPr>
        <w:spacing w:after="0" w:line="240" w:lineRule="auto"/>
        <w:rPr>
          <w:rFonts w:ascii="Times New Roman" w:eastAsia="Times New Roman" w:hAnsi="Times New Roman" w:cs="Times New Roman"/>
          <w:b/>
          <w:sz w:val="24"/>
          <w:szCs w:val="24"/>
        </w:rPr>
      </w:pPr>
    </w:p>
    <w:p w14:paraId="365D21F2" w14:textId="77777777" w:rsidR="00E90711" w:rsidRDefault="00E90711" w:rsidP="00E907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Maize is an annual grass in the </w:t>
      </w:r>
      <w:hyperlink r:id="rId5" w:history="1">
        <w:r>
          <w:rPr>
            <w:rStyle w:val="Hyperlink"/>
            <w:rFonts w:ascii="Times New Roman" w:eastAsia="Times New Roman" w:hAnsi="Times New Roman" w:cs="Times New Roman"/>
            <w:sz w:val="24"/>
            <w:szCs w:val="24"/>
          </w:rPr>
          <w:t>Gramineae</w:t>
        </w:r>
      </w:hyperlink>
      <w:r>
        <w:rPr>
          <w:rFonts w:ascii="Times New Roman" w:eastAsia="Times New Roman" w:hAnsi="Times New Roman" w:cs="Times New Roman"/>
          <w:sz w:val="24"/>
          <w:szCs w:val="24"/>
        </w:rPr>
        <w:t xml:space="preserve"> family, which includes such plants as </w:t>
      </w:r>
      <w:hyperlink r:id="rId6" w:history="1">
        <w:r>
          <w:rPr>
            <w:rStyle w:val="Hyperlink"/>
            <w:rFonts w:ascii="Times New Roman" w:eastAsia="Times New Roman" w:hAnsi="Times New Roman" w:cs="Times New Roman"/>
            <w:sz w:val="24"/>
            <w:szCs w:val="24"/>
          </w:rPr>
          <w:t>wheat</w:t>
        </w:r>
      </w:hyperlink>
      <w:r>
        <w:rPr>
          <w:rFonts w:ascii="Times New Roman" w:eastAsia="Times New Roman" w:hAnsi="Times New Roman" w:cs="Times New Roman"/>
          <w:sz w:val="24"/>
          <w:szCs w:val="24"/>
        </w:rPr>
        <w:t xml:space="preserve">, </w:t>
      </w:r>
      <w:hyperlink r:id="rId7" w:history="1">
        <w:r>
          <w:rPr>
            <w:rStyle w:val="Hyperlink"/>
            <w:rFonts w:ascii="Times New Roman" w:eastAsia="Times New Roman" w:hAnsi="Times New Roman" w:cs="Times New Roman"/>
            <w:sz w:val="24"/>
            <w:szCs w:val="24"/>
          </w:rPr>
          <w:t>rye</w:t>
        </w:r>
      </w:hyperlink>
      <w:r>
        <w:rPr>
          <w:rFonts w:ascii="Times New Roman" w:eastAsia="Times New Roman" w:hAnsi="Times New Roman" w:cs="Times New Roman"/>
          <w:sz w:val="24"/>
          <w:szCs w:val="24"/>
        </w:rPr>
        <w:t xml:space="preserve">, </w:t>
      </w:r>
      <w:hyperlink r:id="rId8" w:history="1">
        <w:r>
          <w:rPr>
            <w:rStyle w:val="Hyperlink"/>
            <w:rFonts w:ascii="Times New Roman" w:eastAsia="Times New Roman" w:hAnsi="Times New Roman" w:cs="Times New Roman"/>
            <w:sz w:val="24"/>
            <w:szCs w:val="24"/>
          </w:rPr>
          <w:t>barley</w:t>
        </w:r>
      </w:hyperlink>
      <w:r>
        <w:rPr>
          <w:rFonts w:ascii="Times New Roman" w:eastAsia="Times New Roman" w:hAnsi="Times New Roman" w:cs="Times New Roman"/>
          <w:sz w:val="24"/>
          <w:szCs w:val="24"/>
        </w:rPr>
        <w:t xml:space="preserve">, </w:t>
      </w:r>
      <w:hyperlink r:id="rId9" w:history="1">
        <w:r>
          <w:rPr>
            <w:rStyle w:val="Hyperlink"/>
            <w:rFonts w:ascii="Times New Roman" w:eastAsia="Times New Roman" w:hAnsi="Times New Roman" w:cs="Times New Roman"/>
            <w:sz w:val="24"/>
            <w:szCs w:val="24"/>
          </w:rPr>
          <w:t>rice</w:t>
        </w:r>
      </w:hyperlink>
      <w:r>
        <w:rPr>
          <w:rFonts w:ascii="Times New Roman" w:eastAsia="Times New Roman" w:hAnsi="Times New Roman" w:cs="Times New Roman"/>
          <w:sz w:val="24"/>
          <w:szCs w:val="24"/>
        </w:rPr>
        <w:t xml:space="preserve">, </w:t>
      </w:r>
      <w:hyperlink r:id="rId10" w:history="1">
        <w:r>
          <w:rPr>
            <w:rStyle w:val="Hyperlink"/>
            <w:rFonts w:ascii="Times New Roman" w:eastAsia="Times New Roman" w:hAnsi="Times New Roman" w:cs="Times New Roman"/>
            <w:sz w:val="24"/>
            <w:szCs w:val="24"/>
          </w:rPr>
          <w:t>sorghum</w:t>
        </w:r>
      </w:hyperlink>
      <w:r>
        <w:rPr>
          <w:rFonts w:ascii="Times New Roman" w:eastAsia="Times New Roman" w:hAnsi="Times New Roman" w:cs="Times New Roman"/>
          <w:sz w:val="24"/>
          <w:szCs w:val="24"/>
        </w:rPr>
        <w:t xml:space="preserve">, and </w:t>
      </w:r>
      <w:hyperlink r:id="rId11" w:history="1">
        <w:r>
          <w:rPr>
            <w:rStyle w:val="Hyperlink"/>
            <w:rFonts w:ascii="Times New Roman" w:eastAsia="Times New Roman" w:hAnsi="Times New Roman" w:cs="Times New Roman"/>
            <w:sz w:val="24"/>
            <w:szCs w:val="24"/>
          </w:rPr>
          <w:t>sugarcane</w:t>
        </w:r>
      </w:hyperlink>
      <w:r>
        <w:rPr>
          <w:rFonts w:ascii="Times New Roman" w:eastAsia="Times New Roman" w:hAnsi="Times New Roman" w:cs="Times New Roman"/>
          <w:sz w:val="24"/>
          <w:szCs w:val="24"/>
        </w:rPr>
        <w:t xml:space="preserve">. Maize is a versatile crop growing across a broad range of </w:t>
      </w:r>
      <w:proofErr w:type="spellStart"/>
      <w:r>
        <w:rPr>
          <w:rFonts w:ascii="Times New Roman" w:eastAsia="Times New Roman" w:hAnsi="Times New Roman" w:cs="Times New Roman"/>
          <w:sz w:val="24"/>
          <w:szCs w:val="24"/>
        </w:rPr>
        <w:t>agro</w:t>
      </w:r>
      <w:proofErr w:type="spellEnd"/>
      <w:r>
        <w:rPr>
          <w:rFonts w:ascii="Times New Roman" w:eastAsia="Times New Roman" w:hAnsi="Times New Roman" w:cs="Times New Roman"/>
          <w:sz w:val="24"/>
          <w:szCs w:val="24"/>
        </w:rPr>
        <w:t>-ecological zones in the world.</w:t>
      </w:r>
    </w:p>
    <w:p w14:paraId="2DEC19C8" w14:textId="77777777" w:rsidR="00E90711" w:rsidRDefault="00E90711" w:rsidP="00E90711">
      <w:pPr>
        <w:spacing w:after="0" w:line="240" w:lineRule="auto"/>
        <w:rPr>
          <w:rFonts w:ascii="Times New Roman" w:eastAsia="Times New Roman" w:hAnsi="Times New Roman" w:cs="Times New Roman"/>
          <w:sz w:val="24"/>
          <w:szCs w:val="24"/>
        </w:rPr>
      </w:pPr>
    </w:p>
    <w:p w14:paraId="55A5D177" w14:textId="77777777" w:rsidR="00E90711" w:rsidRDefault="00E90711" w:rsidP="00E907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Ghana, maize is a major source of carbohydrate for humans and animals and is cultivated in all </w:t>
      </w:r>
      <w:proofErr w:type="spellStart"/>
      <w:r>
        <w:rPr>
          <w:rFonts w:ascii="Times New Roman" w:eastAsia="Times New Roman" w:hAnsi="Times New Roman" w:cs="Times New Roman"/>
          <w:sz w:val="24"/>
          <w:szCs w:val="24"/>
        </w:rPr>
        <w:t>agro</w:t>
      </w:r>
      <w:proofErr w:type="spellEnd"/>
      <w:r>
        <w:rPr>
          <w:rFonts w:ascii="Times New Roman" w:eastAsia="Times New Roman" w:hAnsi="Times New Roman" w:cs="Times New Roman"/>
          <w:sz w:val="24"/>
          <w:szCs w:val="24"/>
        </w:rPr>
        <w:t>-ecological zones. Maize is an annual crop where every part of the maize plant has economic value; the grain, leaves, stalk, husk, tassel and cob can all be used to produce a large variety of food and non-food products.</w:t>
      </w:r>
    </w:p>
    <w:p w14:paraId="5561AAD4" w14:textId="4CBBF045" w:rsidR="00E90711" w:rsidRDefault="00E90711" w:rsidP="00E90711">
      <w:pPr>
        <w:spacing w:after="0" w:line="240" w:lineRule="auto"/>
        <w:jc w:val="both"/>
        <w:rPr>
          <w:rFonts w:ascii="Times New Roman" w:eastAsia="Times New Roman" w:hAnsi="Times New Roman" w:cs="Times New Roman"/>
          <w:b/>
          <w:sz w:val="24"/>
          <w:szCs w:val="24"/>
        </w:rPr>
      </w:pPr>
      <w:r>
        <w:rPr>
          <w:noProof/>
        </w:rPr>
        <w:drawing>
          <wp:anchor distT="0" distB="0" distL="114300" distR="114300" simplePos="0" relativeHeight="251653120" behindDoc="0" locked="0" layoutInCell="1" allowOverlap="1" wp14:anchorId="7482BD02" wp14:editId="529C2ECB">
            <wp:simplePos x="0" y="0"/>
            <wp:positionH relativeFrom="column">
              <wp:posOffset>804545</wp:posOffset>
            </wp:positionH>
            <wp:positionV relativeFrom="paragraph">
              <wp:posOffset>138430</wp:posOffset>
            </wp:positionV>
            <wp:extent cx="3455670" cy="1945640"/>
            <wp:effectExtent l="0" t="0" r="0" b="0"/>
            <wp:wrapSquare wrapText="bothSides"/>
            <wp:docPr id="14" name="Picture 14" descr="typical maize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descr="typical maize fiel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55670" cy="1945640"/>
                    </a:xfrm>
                    <a:prstGeom prst="rect">
                      <a:avLst/>
                    </a:prstGeom>
                    <a:noFill/>
                  </pic:spPr>
                </pic:pic>
              </a:graphicData>
            </a:graphic>
            <wp14:sizeRelH relativeFrom="page">
              <wp14:pctWidth>0</wp14:pctWidth>
            </wp14:sizeRelH>
            <wp14:sizeRelV relativeFrom="page">
              <wp14:pctHeight>0</wp14:pctHeight>
            </wp14:sizeRelV>
          </wp:anchor>
        </w:drawing>
      </w:r>
    </w:p>
    <w:p w14:paraId="1EE376BC"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174EDD78"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47930FE6"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6FD5B315"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7444263C"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757BC481"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282E7AAE"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1A253BC1"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21722D16"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343873E5"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74C2D5EE"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7195FF13"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2267603C"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72E399A9"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208AED9F"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0CCA9EBE"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5438986B" w14:textId="77777777" w:rsidR="00E90711" w:rsidRDefault="00E90711" w:rsidP="00E90711">
      <w:pPr>
        <w:numPr>
          <w:ilvl w:val="0"/>
          <w:numId w:val="1"/>
        </w:num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SITE SELECTION/CLIMATIC REQUIREMENTS</w:t>
      </w:r>
    </w:p>
    <w:p w14:paraId="1A3C1FF5" w14:textId="77777777" w:rsidR="00E90711" w:rsidRDefault="00E90711" w:rsidP="00E90711">
      <w:pPr>
        <w:spacing w:after="0" w:line="240" w:lineRule="auto"/>
        <w:ind w:left="360"/>
        <w:jc w:val="both"/>
        <w:rPr>
          <w:rFonts w:ascii="Times New Roman" w:eastAsia="Times New Roman" w:hAnsi="Times New Roman" w:cs="Times New Roman"/>
          <w:b/>
          <w:sz w:val="24"/>
          <w:szCs w:val="24"/>
        </w:rPr>
      </w:pPr>
    </w:p>
    <w:p w14:paraId="0FA2C0BD" w14:textId="77777777" w:rsidR="00E90711" w:rsidRDefault="00E90711" w:rsidP="00E90711">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choice of site is dependent on the vegetation and topography. Maize can be grown on a wide variety of soils, but performs best on well-drained, well-aerated, deep warm loamy soils containing adequate organic matter and well supplied with available nutrients. Maize can be </w:t>
      </w:r>
      <w:r>
        <w:rPr>
          <w:rFonts w:ascii="Times New Roman" w:eastAsia="Times New Roman" w:hAnsi="Times New Roman" w:cs="Times New Roman"/>
          <w:sz w:val="24"/>
          <w:szCs w:val="24"/>
        </w:rPr>
        <w:lastRenderedPageBreak/>
        <w:t>grown successfully on soils with a pH of 5.0 -7.0. Outside this pH range results in nutrient deficiency as a result of unavailability of nutrients and mineral toxicity. The optimum temperature for plant growth and development ranges from 30°C-34°C.</w:t>
      </w:r>
    </w:p>
    <w:p w14:paraId="71C8D81E"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4117DF59"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3.0 LAND PREPARATION</w:t>
      </w:r>
    </w:p>
    <w:p w14:paraId="4BE03B43" w14:textId="77777777" w:rsidR="00E90711" w:rsidRDefault="00E90711" w:rsidP="00E907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Land for maize production can be prepared manually or mechanically depending on the cropping history of the field. Clear the land by slashing or applying herbicides, and plough and harrow across the slope of the land. Rippers can also be used across the slope to increase water percolation where there is hard pan within the root zone. It is important to carry out soil test to know the soil suitability for maize cultivation.</w:t>
      </w:r>
    </w:p>
    <w:p w14:paraId="744E62B0"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7E2CE29C"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4.0 PLANTING</w:t>
      </w:r>
    </w:p>
    <w:p w14:paraId="1AFE7170"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Plant fields using improved seeds that are free from weed seeds, insect and diseases from recommended </w:t>
      </w:r>
      <w:proofErr w:type="spellStart"/>
      <w:r>
        <w:rPr>
          <w:rFonts w:ascii="Times New Roman" w:eastAsia="Times New Roman" w:hAnsi="Times New Roman" w:cs="Times New Roman"/>
          <w:sz w:val="24"/>
          <w:szCs w:val="24"/>
        </w:rPr>
        <w:t>agro</w:t>
      </w:r>
      <w:proofErr w:type="spellEnd"/>
      <w:r>
        <w:rPr>
          <w:rFonts w:ascii="Times New Roman" w:eastAsia="Times New Roman" w:hAnsi="Times New Roman" w:cs="Times New Roman"/>
          <w:sz w:val="24"/>
          <w:szCs w:val="24"/>
        </w:rPr>
        <w:t xml:space="preserve"> input shops and seed companies. Planting can be done either mechanically or manually by hand at the onset of the rains or when the soil is moist. Maize can be planted on flat land or on ridges with one (1) or two (2) seeds per stand/hole depending on the variety. </w:t>
      </w:r>
    </w:p>
    <w:p w14:paraId="2E52856B"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2ED52866"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Plant spacing</w:t>
      </w:r>
    </w:p>
    <w:tbl>
      <w:tblPr>
        <w:tblW w:w="9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7"/>
        <w:gridCol w:w="4668"/>
      </w:tblGrid>
      <w:tr w:rsidR="00E90711" w14:paraId="05BC1F8A" w14:textId="77777777" w:rsidTr="00E90711">
        <w:tc>
          <w:tcPr>
            <w:tcW w:w="4680" w:type="dxa"/>
            <w:tcBorders>
              <w:top w:val="single" w:sz="4" w:space="0" w:color="000000"/>
              <w:left w:val="single" w:sz="4" w:space="0" w:color="000000"/>
              <w:bottom w:val="single" w:sz="4" w:space="0" w:color="000000"/>
              <w:right w:val="single" w:sz="4" w:space="0" w:color="000000"/>
            </w:tcBorders>
            <w:hideMark/>
          </w:tcPr>
          <w:p w14:paraId="427B9251" w14:textId="77777777" w:rsidR="00E90711" w:rsidRDefault="00E90711">
            <w:pPr>
              <w:jc w:val="both"/>
              <w:rPr>
                <w:b/>
                <w:sz w:val="24"/>
                <w:szCs w:val="24"/>
              </w:rPr>
            </w:pPr>
            <w:r>
              <w:rPr>
                <w:b/>
                <w:sz w:val="24"/>
                <w:szCs w:val="24"/>
              </w:rPr>
              <w:t>Between rows</w:t>
            </w:r>
          </w:p>
        </w:tc>
        <w:tc>
          <w:tcPr>
            <w:tcW w:w="4670" w:type="dxa"/>
            <w:tcBorders>
              <w:top w:val="single" w:sz="4" w:space="0" w:color="000000"/>
              <w:left w:val="single" w:sz="4" w:space="0" w:color="000000"/>
              <w:bottom w:val="single" w:sz="4" w:space="0" w:color="000000"/>
              <w:right w:val="single" w:sz="4" w:space="0" w:color="000000"/>
            </w:tcBorders>
            <w:hideMark/>
          </w:tcPr>
          <w:p w14:paraId="19A90F49" w14:textId="77777777" w:rsidR="00E90711" w:rsidRDefault="00E90711">
            <w:pPr>
              <w:jc w:val="both"/>
              <w:rPr>
                <w:b/>
                <w:sz w:val="24"/>
                <w:szCs w:val="24"/>
              </w:rPr>
            </w:pPr>
            <w:r>
              <w:rPr>
                <w:b/>
                <w:sz w:val="24"/>
                <w:szCs w:val="24"/>
              </w:rPr>
              <w:t>Within rows</w:t>
            </w:r>
          </w:p>
        </w:tc>
      </w:tr>
      <w:tr w:rsidR="00E90711" w14:paraId="44F99DB2" w14:textId="77777777" w:rsidTr="00E90711">
        <w:tc>
          <w:tcPr>
            <w:tcW w:w="4680" w:type="dxa"/>
            <w:tcBorders>
              <w:top w:val="single" w:sz="4" w:space="0" w:color="000000"/>
              <w:left w:val="single" w:sz="4" w:space="0" w:color="000000"/>
              <w:bottom w:val="single" w:sz="4" w:space="0" w:color="000000"/>
              <w:right w:val="single" w:sz="4" w:space="0" w:color="000000"/>
            </w:tcBorders>
            <w:hideMark/>
          </w:tcPr>
          <w:p w14:paraId="1D12B791" w14:textId="77777777" w:rsidR="00E90711" w:rsidRDefault="00E90711">
            <w:pPr>
              <w:jc w:val="both"/>
              <w:rPr>
                <w:sz w:val="24"/>
                <w:szCs w:val="24"/>
              </w:rPr>
            </w:pPr>
            <w:r>
              <w:rPr>
                <w:sz w:val="24"/>
                <w:szCs w:val="24"/>
              </w:rPr>
              <w:t>75cm</w:t>
            </w:r>
          </w:p>
        </w:tc>
        <w:tc>
          <w:tcPr>
            <w:tcW w:w="4670" w:type="dxa"/>
            <w:tcBorders>
              <w:top w:val="single" w:sz="4" w:space="0" w:color="000000"/>
              <w:left w:val="single" w:sz="4" w:space="0" w:color="000000"/>
              <w:bottom w:val="single" w:sz="4" w:space="0" w:color="000000"/>
              <w:right w:val="single" w:sz="4" w:space="0" w:color="000000"/>
            </w:tcBorders>
            <w:hideMark/>
          </w:tcPr>
          <w:p w14:paraId="7219059F" w14:textId="77777777" w:rsidR="00E90711" w:rsidRDefault="00E90711">
            <w:pPr>
              <w:jc w:val="both"/>
              <w:rPr>
                <w:sz w:val="24"/>
                <w:szCs w:val="24"/>
              </w:rPr>
            </w:pPr>
            <w:r>
              <w:rPr>
                <w:sz w:val="24"/>
                <w:szCs w:val="24"/>
              </w:rPr>
              <w:t>25-45cm</w:t>
            </w:r>
          </w:p>
        </w:tc>
      </w:tr>
    </w:tbl>
    <w:p w14:paraId="37239619" w14:textId="77777777" w:rsidR="00E90711" w:rsidRDefault="00E90711" w:rsidP="00E90711">
      <w:pPr>
        <w:spacing w:after="0" w:line="240" w:lineRule="auto"/>
        <w:jc w:val="both"/>
        <w:rPr>
          <w:rFonts w:ascii="Times New Roman" w:eastAsia="Times New Roman" w:hAnsi="Times New Roman" w:cs="Times New Roman"/>
          <w:sz w:val="24"/>
          <w:szCs w:val="24"/>
        </w:rPr>
      </w:pPr>
    </w:p>
    <w:p w14:paraId="6B420E27"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NB:</w:t>
      </w:r>
      <w:r>
        <w:rPr>
          <w:rFonts w:ascii="Times New Roman" w:eastAsia="Times New Roman" w:hAnsi="Times New Roman" w:cs="Times New Roman"/>
          <w:sz w:val="24"/>
          <w:szCs w:val="24"/>
        </w:rPr>
        <w:t xml:space="preserve"> Plant 9kg/acre of OPV’s Maize  and 10kg/acre for hybrid Maize</w:t>
      </w:r>
    </w:p>
    <w:p w14:paraId="6025DC89" w14:textId="77777777" w:rsidR="00E90711" w:rsidRDefault="00E90711" w:rsidP="00E90711">
      <w:pPr>
        <w:spacing w:after="0" w:line="240" w:lineRule="auto"/>
        <w:jc w:val="both"/>
        <w:rPr>
          <w:rFonts w:ascii="Times New Roman" w:eastAsia="Times New Roman" w:hAnsi="Times New Roman" w:cs="Times New Roman"/>
          <w:sz w:val="24"/>
          <w:szCs w:val="24"/>
        </w:rPr>
      </w:pPr>
    </w:p>
    <w:p w14:paraId="278A630A" w14:textId="77777777" w:rsidR="00E90711" w:rsidRDefault="00E90711" w:rsidP="00E90711">
      <w:pPr>
        <w:spacing w:after="0" w:line="240" w:lineRule="auto"/>
        <w:jc w:val="both"/>
        <w:rPr>
          <w:rFonts w:ascii="Times New Roman" w:eastAsia="Times New Roman" w:hAnsi="Times New Roman" w:cs="Times New Roman"/>
          <w:sz w:val="24"/>
          <w:szCs w:val="24"/>
        </w:rPr>
      </w:pPr>
    </w:p>
    <w:p w14:paraId="0306465C"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Before planting, you have to do germination test. The steps are as follows:</w:t>
      </w:r>
    </w:p>
    <w:p w14:paraId="22C5F517" w14:textId="77777777" w:rsidR="00E90711" w:rsidRDefault="00E90711" w:rsidP="00E90711">
      <w:pPr>
        <w:spacing w:after="0" w:line="240" w:lineRule="auto"/>
        <w:jc w:val="both"/>
        <w:rPr>
          <w:rFonts w:ascii="Times New Roman" w:eastAsia="Times New Roman" w:hAnsi="Times New Roman" w:cs="Times New Roman"/>
          <w:sz w:val="24"/>
          <w:szCs w:val="24"/>
        </w:rPr>
      </w:pPr>
    </w:p>
    <w:p w14:paraId="1F5839A5" w14:textId="77777777" w:rsidR="00E90711" w:rsidRDefault="00E90711" w:rsidP="00E90711">
      <w:pPr>
        <w:spacing w:after="0" w:line="24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(a)Germination test</w:t>
      </w:r>
    </w:p>
    <w:p w14:paraId="16A82199" w14:textId="77777777" w:rsidR="00E90711" w:rsidRDefault="00E90711" w:rsidP="00E90711">
      <w:pPr>
        <w:numPr>
          <w:ilvl w:val="0"/>
          <w:numId w:val="2"/>
        </w:numPr>
        <w:spacing w:after="0" w:line="240" w:lineRule="auto"/>
        <w:jc w:val="both"/>
        <w:rPr>
          <w:sz w:val="24"/>
          <w:szCs w:val="24"/>
        </w:rPr>
      </w:pPr>
      <w:r>
        <w:rPr>
          <w:rFonts w:ascii="Times New Roman" w:eastAsia="Times New Roman" w:hAnsi="Times New Roman" w:cs="Times New Roman"/>
          <w:sz w:val="24"/>
          <w:szCs w:val="24"/>
        </w:rPr>
        <w:t>Count 100 seeds.</w:t>
      </w:r>
    </w:p>
    <w:p w14:paraId="4B1D95F7" w14:textId="77777777" w:rsidR="00E90711" w:rsidRDefault="00E90711" w:rsidP="00E90711">
      <w:pPr>
        <w:numPr>
          <w:ilvl w:val="0"/>
          <w:numId w:val="2"/>
        </w:numPr>
        <w:spacing w:after="0" w:line="240" w:lineRule="auto"/>
        <w:jc w:val="both"/>
        <w:rPr>
          <w:sz w:val="24"/>
          <w:szCs w:val="24"/>
        </w:rPr>
      </w:pPr>
      <w:r>
        <w:rPr>
          <w:rFonts w:ascii="Times New Roman" w:eastAsia="Times New Roman" w:hAnsi="Times New Roman" w:cs="Times New Roman"/>
          <w:sz w:val="24"/>
          <w:szCs w:val="24"/>
        </w:rPr>
        <w:t>Prepare seed bed, water it and make shallow trenches about 5cm deep.</w:t>
      </w:r>
    </w:p>
    <w:p w14:paraId="490F0517" w14:textId="77777777" w:rsidR="00E90711" w:rsidRDefault="00E90711" w:rsidP="00E90711">
      <w:pPr>
        <w:numPr>
          <w:ilvl w:val="0"/>
          <w:numId w:val="2"/>
        </w:numPr>
        <w:spacing w:after="0" w:line="240" w:lineRule="auto"/>
        <w:jc w:val="both"/>
        <w:rPr>
          <w:sz w:val="24"/>
          <w:szCs w:val="24"/>
        </w:rPr>
      </w:pPr>
      <w:r>
        <w:rPr>
          <w:rFonts w:ascii="Times New Roman" w:eastAsia="Times New Roman" w:hAnsi="Times New Roman" w:cs="Times New Roman"/>
          <w:sz w:val="24"/>
          <w:szCs w:val="24"/>
        </w:rPr>
        <w:t>Place the seeds in shallow trenches about 5cm deep, cover with 3cm layer of soil and water well.</w:t>
      </w:r>
    </w:p>
    <w:p w14:paraId="60430D75" w14:textId="77777777" w:rsidR="00E90711" w:rsidRDefault="00E90711" w:rsidP="00E90711">
      <w:pPr>
        <w:numPr>
          <w:ilvl w:val="0"/>
          <w:numId w:val="2"/>
        </w:numPr>
        <w:spacing w:after="0" w:line="240" w:lineRule="auto"/>
        <w:jc w:val="both"/>
        <w:rPr>
          <w:sz w:val="24"/>
          <w:szCs w:val="24"/>
        </w:rPr>
      </w:pPr>
      <w:r>
        <w:rPr>
          <w:rFonts w:ascii="Times New Roman" w:eastAsia="Times New Roman" w:hAnsi="Times New Roman" w:cs="Times New Roman"/>
          <w:sz w:val="24"/>
          <w:szCs w:val="24"/>
        </w:rPr>
        <w:t>Count number of seeds germinated/seedlings that emerged at the end of the week.</w:t>
      </w:r>
    </w:p>
    <w:p w14:paraId="07683400" w14:textId="7F02B4FB" w:rsidR="00E90711" w:rsidRDefault="00E90711" w:rsidP="00E90711">
      <w:pPr>
        <w:spacing w:after="0" w:line="240" w:lineRule="auto"/>
        <w:jc w:val="both"/>
        <w:rPr>
          <w:rFonts w:ascii="Times New Roman" w:eastAsia="Times New Roman" w:hAnsi="Times New Roman" w:cs="Times New Roman"/>
          <w:b/>
          <w:sz w:val="24"/>
          <w:szCs w:val="24"/>
        </w:rPr>
      </w:pPr>
      <w:r>
        <w:rPr>
          <w:noProof/>
        </w:rPr>
        <w:drawing>
          <wp:anchor distT="0" distB="0" distL="114300" distR="114300" simplePos="0" relativeHeight="251654144" behindDoc="0" locked="0" layoutInCell="1" allowOverlap="1" wp14:anchorId="5699DF39" wp14:editId="5E4B04C4">
            <wp:simplePos x="0" y="0"/>
            <wp:positionH relativeFrom="column">
              <wp:posOffset>1113790</wp:posOffset>
            </wp:positionH>
            <wp:positionV relativeFrom="paragraph">
              <wp:posOffset>31115</wp:posOffset>
            </wp:positionV>
            <wp:extent cx="2445385" cy="1711325"/>
            <wp:effectExtent l="0" t="0" r="0" b="3175"/>
            <wp:wrapSquare wrapText="bothSides"/>
            <wp:docPr id="13" name="Picture 13" descr="germination test ma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g" descr="germination test maiz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45385" cy="1711325"/>
                    </a:xfrm>
                    <a:prstGeom prst="rect">
                      <a:avLst/>
                    </a:prstGeom>
                    <a:noFill/>
                  </pic:spPr>
                </pic:pic>
              </a:graphicData>
            </a:graphic>
            <wp14:sizeRelH relativeFrom="page">
              <wp14:pctWidth>0</wp14:pctWidth>
            </wp14:sizeRelH>
            <wp14:sizeRelV relativeFrom="page">
              <wp14:pctHeight>0</wp14:pctHeight>
            </wp14:sizeRelV>
          </wp:anchor>
        </w:drawing>
      </w:r>
    </w:p>
    <w:p w14:paraId="439F8618"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59E812FF"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372D9708"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6B07D1F0"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260DE1B2"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7D9826BA"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5112AF32"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54D7F44B"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7BC3C6FF"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20B6181A"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04C773D7"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NOTE: </w:t>
      </w:r>
      <w:r>
        <w:rPr>
          <w:rFonts w:ascii="Times New Roman" w:eastAsia="Times New Roman" w:hAnsi="Times New Roman" w:cs="Times New Roman"/>
          <w:sz w:val="24"/>
          <w:szCs w:val="24"/>
        </w:rPr>
        <w:t>If about 90 seeds germinated, plant one or two seeds per hole depending on variety, but one or two seeds is preferable.</w:t>
      </w:r>
    </w:p>
    <w:p w14:paraId="72B3C323"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 </w:t>
      </w:r>
    </w:p>
    <w:p w14:paraId="75521338"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(b)Varietal selection</w:t>
      </w:r>
    </w:p>
    <w:p w14:paraId="68B82EC5" w14:textId="77777777" w:rsidR="00E90711" w:rsidRDefault="00E90711" w:rsidP="00E907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Select improved disease tolerant varieties. </w:t>
      </w:r>
    </w:p>
    <w:p w14:paraId="7CE73D44" w14:textId="77777777" w:rsidR="00E90711" w:rsidRDefault="00E90711" w:rsidP="00E90711">
      <w:pPr>
        <w:spacing w:after="0" w:line="240" w:lineRule="auto"/>
        <w:jc w:val="both"/>
        <w:rPr>
          <w:rFonts w:ascii="Times New Roman" w:eastAsia="Times New Roman" w:hAnsi="Times New Roman" w:cs="Times New Roman"/>
          <w:sz w:val="24"/>
          <w:szCs w:val="24"/>
        </w:rPr>
      </w:pPr>
    </w:p>
    <w:p w14:paraId="4E2643A7" w14:textId="77777777" w:rsidR="00E90711" w:rsidRDefault="00E90711" w:rsidP="00E90711">
      <w:pPr>
        <w:spacing w:after="0" w:line="240"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Characteristics of some recommended maize varieties</w:t>
      </w:r>
    </w:p>
    <w:tbl>
      <w:tblPr>
        <w:tblW w:w="10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25"/>
        <w:gridCol w:w="2161"/>
        <w:gridCol w:w="2161"/>
        <w:gridCol w:w="1171"/>
        <w:gridCol w:w="1171"/>
        <w:gridCol w:w="1081"/>
      </w:tblGrid>
      <w:tr w:rsidR="00E90711" w14:paraId="51DFE7D7" w14:textId="77777777" w:rsidTr="00E90711">
        <w:trPr>
          <w:trHeight w:val="420"/>
        </w:trPr>
        <w:tc>
          <w:tcPr>
            <w:tcW w:w="2425" w:type="dxa"/>
            <w:vMerge w:val="restart"/>
            <w:tcBorders>
              <w:top w:val="single" w:sz="4" w:space="0" w:color="000000"/>
              <w:left w:val="single" w:sz="4" w:space="0" w:color="000000"/>
              <w:bottom w:val="single" w:sz="4" w:space="0" w:color="000000"/>
              <w:right w:val="single" w:sz="4" w:space="0" w:color="000000"/>
            </w:tcBorders>
            <w:vAlign w:val="center"/>
            <w:hideMark/>
          </w:tcPr>
          <w:p w14:paraId="2CFE3184" w14:textId="77777777" w:rsidR="00E90711" w:rsidRDefault="00E90711">
            <w:pPr>
              <w:jc w:val="center"/>
              <w:rPr>
                <w:b/>
                <w:sz w:val="24"/>
                <w:szCs w:val="24"/>
              </w:rPr>
            </w:pPr>
            <w:r>
              <w:rPr>
                <w:b/>
                <w:sz w:val="24"/>
                <w:szCs w:val="24"/>
              </w:rPr>
              <w:t>Variety</w:t>
            </w:r>
          </w:p>
        </w:tc>
        <w:tc>
          <w:tcPr>
            <w:tcW w:w="2160" w:type="dxa"/>
            <w:vMerge w:val="restart"/>
            <w:tcBorders>
              <w:top w:val="single" w:sz="4" w:space="0" w:color="000000"/>
              <w:left w:val="single" w:sz="4" w:space="0" w:color="000000"/>
              <w:bottom w:val="single" w:sz="4" w:space="0" w:color="000000"/>
              <w:right w:val="single" w:sz="4" w:space="0" w:color="000000"/>
            </w:tcBorders>
            <w:vAlign w:val="center"/>
            <w:hideMark/>
          </w:tcPr>
          <w:p w14:paraId="2EBE523F" w14:textId="77777777" w:rsidR="00E90711" w:rsidRDefault="00E90711">
            <w:pPr>
              <w:jc w:val="center"/>
              <w:rPr>
                <w:b/>
                <w:sz w:val="24"/>
                <w:szCs w:val="24"/>
              </w:rPr>
            </w:pPr>
            <w:r>
              <w:rPr>
                <w:b/>
                <w:sz w:val="24"/>
                <w:szCs w:val="24"/>
              </w:rPr>
              <w:t>Variety Attributes</w:t>
            </w:r>
          </w:p>
        </w:tc>
        <w:tc>
          <w:tcPr>
            <w:tcW w:w="2160" w:type="dxa"/>
            <w:vMerge w:val="restart"/>
            <w:tcBorders>
              <w:top w:val="single" w:sz="4" w:space="0" w:color="000000"/>
              <w:left w:val="single" w:sz="4" w:space="0" w:color="000000"/>
              <w:bottom w:val="single" w:sz="4" w:space="0" w:color="000000"/>
              <w:right w:val="single" w:sz="4" w:space="0" w:color="000000"/>
            </w:tcBorders>
            <w:vAlign w:val="center"/>
            <w:hideMark/>
          </w:tcPr>
          <w:p w14:paraId="566604B1" w14:textId="77777777" w:rsidR="00E90711" w:rsidRDefault="00E90711">
            <w:pPr>
              <w:jc w:val="center"/>
              <w:rPr>
                <w:b/>
                <w:sz w:val="24"/>
                <w:szCs w:val="24"/>
              </w:rPr>
            </w:pPr>
            <w:r>
              <w:rPr>
                <w:b/>
                <w:sz w:val="24"/>
                <w:szCs w:val="24"/>
              </w:rPr>
              <w:t>Grain Color/Texture</w:t>
            </w:r>
          </w:p>
        </w:tc>
        <w:tc>
          <w:tcPr>
            <w:tcW w:w="1170" w:type="dxa"/>
            <w:vMerge w:val="restart"/>
            <w:tcBorders>
              <w:top w:val="single" w:sz="4" w:space="0" w:color="000000"/>
              <w:left w:val="single" w:sz="4" w:space="0" w:color="000000"/>
              <w:bottom w:val="single" w:sz="4" w:space="0" w:color="000000"/>
              <w:right w:val="single" w:sz="4" w:space="0" w:color="000000"/>
            </w:tcBorders>
            <w:vAlign w:val="center"/>
            <w:hideMark/>
          </w:tcPr>
          <w:p w14:paraId="22CED0EC" w14:textId="77777777" w:rsidR="00E90711" w:rsidRDefault="00E90711">
            <w:pPr>
              <w:jc w:val="center"/>
              <w:rPr>
                <w:b/>
                <w:sz w:val="24"/>
                <w:szCs w:val="24"/>
              </w:rPr>
            </w:pPr>
            <w:r>
              <w:rPr>
                <w:b/>
                <w:sz w:val="24"/>
                <w:szCs w:val="24"/>
              </w:rPr>
              <w:t>Maturity Days</w:t>
            </w:r>
          </w:p>
        </w:tc>
        <w:tc>
          <w:tcPr>
            <w:tcW w:w="2250" w:type="dxa"/>
            <w:gridSpan w:val="2"/>
            <w:tcBorders>
              <w:top w:val="single" w:sz="4" w:space="0" w:color="000000"/>
              <w:left w:val="single" w:sz="4" w:space="0" w:color="000000"/>
              <w:bottom w:val="single" w:sz="4" w:space="0" w:color="000000"/>
              <w:right w:val="single" w:sz="4" w:space="0" w:color="000000"/>
            </w:tcBorders>
            <w:vAlign w:val="center"/>
            <w:hideMark/>
          </w:tcPr>
          <w:p w14:paraId="7331A04F" w14:textId="77777777" w:rsidR="00E90711" w:rsidRDefault="00E90711">
            <w:pPr>
              <w:jc w:val="center"/>
              <w:rPr>
                <w:b/>
                <w:sz w:val="24"/>
                <w:szCs w:val="24"/>
              </w:rPr>
            </w:pPr>
            <w:r>
              <w:rPr>
                <w:b/>
                <w:sz w:val="24"/>
                <w:szCs w:val="24"/>
              </w:rPr>
              <w:t>Average Yield</w:t>
            </w:r>
          </w:p>
        </w:tc>
      </w:tr>
      <w:tr w:rsidR="00E90711" w14:paraId="2B4DEA6B" w14:textId="77777777" w:rsidTr="00E90711">
        <w:trPr>
          <w:trHeight w:val="420"/>
        </w:trPr>
        <w:tc>
          <w:tcPr>
            <w:tcW w:w="2425" w:type="dxa"/>
            <w:vMerge/>
            <w:tcBorders>
              <w:top w:val="single" w:sz="4" w:space="0" w:color="000000"/>
              <w:left w:val="single" w:sz="4" w:space="0" w:color="000000"/>
              <w:bottom w:val="single" w:sz="4" w:space="0" w:color="000000"/>
              <w:right w:val="single" w:sz="4" w:space="0" w:color="000000"/>
            </w:tcBorders>
            <w:vAlign w:val="center"/>
            <w:hideMark/>
          </w:tcPr>
          <w:p w14:paraId="15CE07BD" w14:textId="77777777" w:rsidR="00E90711" w:rsidRDefault="00E90711">
            <w:pPr>
              <w:spacing w:after="0"/>
              <w:rPr>
                <w:b/>
                <w:sz w:val="24"/>
                <w:szCs w:val="24"/>
              </w:rPr>
            </w:pPr>
          </w:p>
        </w:tc>
        <w:tc>
          <w:tcPr>
            <w:tcW w:w="2160" w:type="dxa"/>
            <w:vMerge/>
            <w:tcBorders>
              <w:top w:val="single" w:sz="4" w:space="0" w:color="000000"/>
              <w:left w:val="single" w:sz="4" w:space="0" w:color="000000"/>
              <w:bottom w:val="single" w:sz="4" w:space="0" w:color="000000"/>
              <w:right w:val="single" w:sz="4" w:space="0" w:color="000000"/>
            </w:tcBorders>
            <w:vAlign w:val="center"/>
            <w:hideMark/>
          </w:tcPr>
          <w:p w14:paraId="1C0B8EF7" w14:textId="77777777" w:rsidR="00E90711" w:rsidRDefault="00E90711">
            <w:pPr>
              <w:spacing w:after="0"/>
              <w:rPr>
                <w:b/>
                <w:sz w:val="24"/>
                <w:szCs w:val="24"/>
              </w:rPr>
            </w:pPr>
          </w:p>
        </w:tc>
        <w:tc>
          <w:tcPr>
            <w:tcW w:w="2160" w:type="dxa"/>
            <w:vMerge/>
            <w:tcBorders>
              <w:top w:val="single" w:sz="4" w:space="0" w:color="000000"/>
              <w:left w:val="single" w:sz="4" w:space="0" w:color="000000"/>
              <w:bottom w:val="single" w:sz="4" w:space="0" w:color="000000"/>
              <w:right w:val="single" w:sz="4" w:space="0" w:color="000000"/>
            </w:tcBorders>
            <w:vAlign w:val="center"/>
            <w:hideMark/>
          </w:tcPr>
          <w:p w14:paraId="02786124" w14:textId="77777777" w:rsidR="00E90711" w:rsidRDefault="00E90711">
            <w:pPr>
              <w:spacing w:after="0"/>
              <w:rPr>
                <w:b/>
                <w:sz w:val="24"/>
                <w:szCs w:val="24"/>
              </w:rPr>
            </w:pPr>
          </w:p>
        </w:tc>
        <w:tc>
          <w:tcPr>
            <w:tcW w:w="1170" w:type="dxa"/>
            <w:vMerge/>
            <w:tcBorders>
              <w:top w:val="single" w:sz="4" w:space="0" w:color="000000"/>
              <w:left w:val="single" w:sz="4" w:space="0" w:color="000000"/>
              <w:bottom w:val="single" w:sz="4" w:space="0" w:color="000000"/>
              <w:right w:val="single" w:sz="4" w:space="0" w:color="000000"/>
            </w:tcBorders>
            <w:vAlign w:val="center"/>
            <w:hideMark/>
          </w:tcPr>
          <w:p w14:paraId="5F335986" w14:textId="77777777" w:rsidR="00E90711" w:rsidRDefault="00E90711">
            <w:pPr>
              <w:spacing w:after="0"/>
              <w:rPr>
                <w:b/>
                <w:sz w:val="24"/>
                <w:szCs w:val="24"/>
              </w:rPr>
            </w:pP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4FFE5368" w14:textId="77777777" w:rsidR="00E90711" w:rsidRDefault="00E90711">
            <w:pPr>
              <w:jc w:val="center"/>
              <w:rPr>
                <w:sz w:val="24"/>
                <w:szCs w:val="24"/>
              </w:rPr>
            </w:pPr>
            <w:r>
              <w:rPr>
                <w:sz w:val="24"/>
                <w:szCs w:val="24"/>
              </w:rPr>
              <w:t>Bags/ Acres</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6AD29292" w14:textId="77777777" w:rsidR="00E90711" w:rsidRDefault="00E90711">
            <w:pPr>
              <w:jc w:val="center"/>
              <w:rPr>
                <w:sz w:val="24"/>
                <w:szCs w:val="24"/>
              </w:rPr>
            </w:pPr>
            <w:proofErr w:type="spellStart"/>
            <w:r>
              <w:rPr>
                <w:sz w:val="24"/>
                <w:szCs w:val="24"/>
              </w:rPr>
              <w:t>Tonnes</w:t>
            </w:r>
            <w:proofErr w:type="spellEnd"/>
            <w:r>
              <w:rPr>
                <w:sz w:val="24"/>
                <w:szCs w:val="24"/>
              </w:rPr>
              <w:t>/ Ha</w:t>
            </w:r>
          </w:p>
        </w:tc>
      </w:tr>
      <w:tr w:rsidR="00E90711" w14:paraId="46402D56" w14:textId="77777777" w:rsidTr="00E90711">
        <w:tc>
          <w:tcPr>
            <w:tcW w:w="2425" w:type="dxa"/>
            <w:tcBorders>
              <w:top w:val="single" w:sz="4" w:space="0" w:color="000000"/>
              <w:left w:val="single" w:sz="4" w:space="0" w:color="000000"/>
              <w:bottom w:val="single" w:sz="4" w:space="0" w:color="000000"/>
              <w:right w:val="single" w:sz="4" w:space="0" w:color="000000"/>
            </w:tcBorders>
            <w:vAlign w:val="center"/>
            <w:hideMark/>
          </w:tcPr>
          <w:p w14:paraId="6726DC9E" w14:textId="77777777" w:rsidR="00E90711" w:rsidRDefault="00E90711">
            <w:pPr>
              <w:rPr>
                <w:sz w:val="24"/>
                <w:szCs w:val="24"/>
              </w:rPr>
            </w:pPr>
            <w:r>
              <w:rPr>
                <w:sz w:val="24"/>
                <w:szCs w:val="24"/>
              </w:rPr>
              <w:t>Wang-</w:t>
            </w:r>
            <w:proofErr w:type="spellStart"/>
            <w:r>
              <w:rPr>
                <w:sz w:val="24"/>
                <w:szCs w:val="24"/>
              </w:rPr>
              <w:t>Dataa</w:t>
            </w:r>
            <w:proofErr w:type="spellEnd"/>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58EA79C1" w14:textId="77777777" w:rsidR="00E90711" w:rsidRDefault="00E90711">
            <w:pPr>
              <w:rPr>
                <w:sz w:val="24"/>
                <w:szCs w:val="24"/>
              </w:rPr>
            </w:pPr>
            <w:r>
              <w:rPr>
                <w:sz w:val="24"/>
                <w:szCs w:val="24"/>
              </w:rPr>
              <w:t>Drought/ striga tolerant /OPV</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364DD195" w14:textId="77777777" w:rsidR="00E90711" w:rsidRDefault="00E90711">
            <w:pPr>
              <w:rPr>
                <w:sz w:val="24"/>
                <w:szCs w:val="24"/>
              </w:rPr>
            </w:pPr>
            <w:r>
              <w:rPr>
                <w:sz w:val="24"/>
                <w:szCs w:val="24"/>
              </w:rPr>
              <w:t>White/flint dent</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626E0D41" w14:textId="77777777" w:rsidR="00E90711" w:rsidRDefault="00E90711">
            <w:pPr>
              <w:jc w:val="center"/>
              <w:rPr>
                <w:sz w:val="24"/>
                <w:szCs w:val="24"/>
              </w:rPr>
            </w:pPr>
            <w:r>
              <w:rPr>
                <w:sz w:val="24"/>
                <w:szCs w:val="24"/>
              </w:rPr>
              <w:t>90</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32FF656F" w14:textId="77777777" w:rsidR="00E90711" w:rsidRDefault="00E90711">
            <w:pPr>
              <w:jc w:val="center"/>
              <w:rPr>
                <w:sz w:val="24"/>
                <w:szCs w:val="24"/>
              </w:rPr>
            </w:pPr>
            <w:r>
              <w:rPr>
                <w:sz w:val="24"/>
                <w:szCs w:val="24"/>
              </w:rPr>
              <w:t>19</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0AE31F9B" w14:textId="77777777" w:rsidR="00E90711" w:rsidRDefault="00E90711">
            <w:pPr>
              <w:jc w:val="center"/>
              <w:rPr>
                <w:sz w:val="24"/>
                <w:szCs w:val="24"/>
              </w:rPr>
            </w:pPr>
            <w:r>
              <w:rPr>
                <w:sz w:val="24"/>
                <w:szCs w:val="24"/>
              </w:rPr>
              <w:t>4.7</w:t>
            </w:r>
          </w:p>
        </w:tc>
      </w:tr>
      <w:tr w:rsidR="00E90711" w14:paraId="04F1226F" w14:textId="77777777" w:rsidTr="00E90711">
        <w:tc>
          <w:tcPr>
            <w:tcW w:w="2425" w:type="dxa"/>
            <w:tcBorders>
              <w:top w:val="single" w:sz="4" w:space="0" w:color="000000"/>
              <w:left w:val="single" w:sz="4" w:space="0" w:color="000000"/>
              <w:bottom w:val="single" w:sz="4" w:space="0" w:color="000000"/>
              <w:right w:val="single" w:sz="4" w:space="0" w:color="000000"/>
            </w:tcBorders>
            <w:vAlign w:val="center"/>
            <w:hideMark/>
          </w:tcPr>
          <w:p w14:paraId="271826A4" w14:textId="77777777" w:rsidR="00E90711" w:rsidRDefault="00E90711">
            <w:pPr>
              <w:rPr>
                <w:sz w:val="24"/>
                <w:szCs w:val="24"/>
              </w:rPr>
            </w:pPr>
            <w:proofErr w:type="spellStart"/>
            <w:r>
              <w:rPr>
                <w:sz w:val="24"/>
                <w:szCs w:val="24"/>
              </w:rPr>
              <w:t>Omankwa</w:t>
            </w:r>
            <w:proofErr w:type="spellEnd"/>
            <w:r>
              <w:rPr>
                <w:sz w:val="24"/>
                <w:szCs w:val="24"/>
              </w:rPr>
              <w:t xml:space="preserve"> </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648F38B8" w14:textId="77777777" w:rsidR="00E90711" w:rsidRDefault="00E90711">
            <w:pPr>
              <w:rPr>
                <w:sz w:val="24"/>
                <w:szCs w:val="24"/>
              </w:rPr>
            </w:pPr>
            <w:r>
              <w:rPr>
                <w:sz w:val="24"/>
                <w:szCs w:val="24"/>
              </w:rPr>
              <w:t>QPM drought and striga tolerant /OPV</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657FCE32" w14:textId="77777777" w:rsidR="00E90711" w:rsidRDefault="00E90711">
            <w:pPr>
              <w:rPr>
                <w:sz w:val="24"/>
                <w:szCs w:val="24"/>
              </w:rPr>
            </w:pPr>
            <w:r>
              <w:rPr>
                <w:sz w:val="24"/>
                <w:szCs w:val="24"/>
              </w:rPr>
              <w:t>White / flint</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73164ED2" w14:textId="77777777" w:rsidR="00E90711" w:rsidRDefault="00E90711">
            <w:pPr>
              <w:jc w:val="center"/>
              <w:rPr>
                <w:sz w:val="24"/>
                <w:szCs w:val="24"/>
              </w:rPr>
            </w:pPr>
            <w:r>
              <w:rPr>
                <w:sz w:val="24"/>
                <w:szCs w:val="24"/>
              </w:rPr>
              <w:t>90-95</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39DAB564" w14:textId="77777777" w:rsidR="00E90711" w:rsidRDefault="00E90711">
            <w:pPr>
              <w:jc w:val="center"/>
              <w:rPr>
                <w:sz w:val="24"/>
                <w:szCs w:val="24"/>
              </w:rPr>
            </w:pPr>
            <w:r>
              <w:rPr>
                <w:sz w:val="24"/>
                <w:szCs w:val="24"/>
              </w:rPr>
              <w:t>22</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166D94C6" w14:textId="77777777" w:rsidR="00E90711" w:rsidRDefault="00E90711">
            <w:pPr>
              <w:jc w:val="center"/>
              <w:rPr>
                <w:sz w:val="24"/>
                <w:szCs w:val="24"/>
              </w:rPr>
            </w:pPr>
            <w:r>
              <w:rPr>
                <w:sz w:val="24"/>
                <w:szCs w:val="24"/>
              </w:rPr>
              <w:t>5.5</w:t>
            </w:r>
          </w:p>
        </w:tc>
      </w:tr>
      <w:tr w:rsidR="00E90711" w14:paraId="37D964F0" w14:textId="77777777" w:rsidTr="00E90711">
        <w:tc>
          <w:tcPr>
            <w:tcW w:w="2425" w:type="dxa"/>
            <w:tcBorders>
              <w:top w:val="single" w:sz="4" w:space="0" w:color="000000"/>
              <w:left w:val="single" w:sz="4" w:space="0" w:color="000000"/>
              <w:bottom w:val="single" w:sz="4" w:space="0" w:color="000000"/>
              <w:right w:val="single" w:sz="4" w:space="0" w:color="000000"/>
            </w:tcBorders>
            <w:vAlign w:val="center"/>
            <w:hideMark/>
          </w:tcPr>
          <w:p w14:paraId="31C2C023" w14:textId="77777777" w:rsidR="00E90711" w:rsidRDefault="00E90711">
            <w:pPr>
              <w:rPr>
                <w:sz w:val="24"/>
                <w:szCs w:val="24"/>
              </w:rPr>
            </w:pPr>
            <w:proofErr w:type="spellStart"/>
            <w:r>
              <w:rPr>
                <w:sz w:val="24"/>
                <w:szCs w:val="24"/>
              </w:rPr>
              <w:t>Abontem</w:t>
            </w:r>
            <w:proofErr w:type="spellEnd"/>
            <w:r>
              <w:rPr>
                <w:sz w:val="24"/>
                <w:szCs w:val="24"/>
              </w:rPr>
              <w:t xml:space="preserve"> </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1751C0F4" w14:textId="77777777" w:rsidR="00E90711" w:rsidRDefault="00E90711">
            <w:pPr>
              <w:rPr>
                <w:sz w:val="24"/>
                <w:szCs w:val="24"/>
              </w:rPr>
            </w:pPr>
            <w:r>
              <w:rPr>
                <w:sz w:val="24"/>
                <w:szCs w:val="24"/>
              </w:rPr>
              <w:t>QPM drought and striga tolerant /OPV</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366419FF" w14:textId="77777777" w:rsidR="00E90711" w:rsidRDefault="00E90711">
            <w:pPr>
              <w:rPr>
                <w:sz w:val="24"/>
                <w:szCs w:val="24"/>
              </w:rPr>
            </w:pPr>
            <w:r>
              <w:rPr>
                <w:sz w:val="24"/>
                <w:szCs w:val="24"/>
              </w:rPr>
              <w:t>Yellow /</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39461ECF" w14:textId="77777777" w:rsidR="00E90711" w:rsidRDefault="00E90711">
            <w:pPr>
              <w:jc w:val="center"/>
              <w:rPr>
                <w:sz w:val="24"/>
                <w:szCs w:val="24"/>
              </w:rPr>
            </w:pPr>
            <w:r>
              <w:rPr>
                <w:sz w:val="24"/>
                <w:szCs w:val="24"/>
              </w:rPr>
              <w:t>75-80</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5218B680" w14:textId="77777777" w:rsidR="00E90711" w:rsidRDefault="00E90711">
            <w:pPr>
              <w:jc w:val="center"/>
              <w:rPr>
                <w:sz w:val="24"/>
                <w:szCs w:val="24"/>
              </w:rPr>
            </w:pPr>
            <w:r>
              <w:rPr>
                <w:sz w:val="24"/>
                <w:szCs w:val="24"/>
              </w:rPr>
              <w:t>18</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191E3B66" w14:textId="77777777" w:rsidR="00E90711" w:rsidRDefault="00E90711">
            <w:pPr>
              <w:jc w:val="center"/>
              <w:rPr>
                <w:sz w:val="24"/>
                <w:szCs w:val="24"/>
              </w:rPr>
            </w:pPr>
            <w:r>
              <w:rPr>
                <w:sz w:val="24"/>
                <w:szCs w:val="24"/>
              </w:rPr>
              <w:t>4.6</w:t>
            </w:r>
          </w:p>
        </w:tc>
      </w:tr>
      <w:tr w:rsidR="00E90711" w14:paraId="45918667" w14:textId="77777777" w:rsidTr="00E90711">
        <w:tc>
          <w:tcPr>
            <w:tcW w:w="2425" w:type="dxa"/>
            <w:tcBorders>
              <w:top w:val="single" w:sz="4" w:space="0" w:color="000000"/>
              <w:left w:val="single" w:sz="4" w:space="0" w:color="000000"/>
              <w:bottom w:val="single" w:sz="4" w:space="0" w:color="000000"/>
              <w:right w:val="single" w:sz="4" w:space="0" w:color="000000"/>
            </w:tcBorders>
            <w:vAlign w:val="center"/>
            <w:hideMark/>
          </w:tcPr>
          <w:p w14:paraId="2A021D76" w14:textId="77777777" w:rsidR="00E90711" w:rsidRDefault="00E90711">
            <w:pPr>
              <w:rPr>
                <w:sz w:val="24"/>
                <w:szCs w:val="24"/>
              </w:rPr>
            </w:pPr>
            <w:proofErr w:type="spellStart"/>
            <w:r>
              <w:rPr>
                <w:sz w:val="24"/>
                <w:szCs w:val="24"/>
              </w:rPr>
              <w:t>Obatanpa</w:t>
            </w:r>
            <w:proofErr w:type="spellEnd"/>
            <w:r>
              <w:rPr>
                <w:sz w:val="24"/>
                <w:szCs w:val="24"/>
              </w:rPr>
              <w:t xml:space="preserve"> </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2E30FC47" w14:textId="77777777" w:rsidR="00E90711" w:rsidRDefault="00E90711">
            <w:pPr>
              <w:rPr>
                <w:sz w:val="24"/>
                <w:szCs w:val="24"/>
              </w:rPr>
            </w:pPr>
            <w:r>
              <w:rPr>
                <w:sz w:val="24"/>
                <w:szCs w:val="24"/>
              </w:rPr>
              <w:t>QPM / OPV</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284B036A" w14:textId="77777777" w:rsidR="00E90711" w:rsidRDefault="00E90711">
            <w:pPr>
              <w:rPr>
                <w:sz w:val="24"/>
                <w:szCs w:val="24"/>
              </w:rPr>
            </w:pPr>
            <w:r>
              <w:rPr>
                <w:sz w:val="24"/>
                <w:szCs w:val="24"/>
              </w:rPr>
              <w:t>White / dent</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60CEC841" w14:textId="77777777" w:rsidR="00E90711" w:rsidRDefault="00E90711">
            <w:pPr>
              <w:jc w:val="center"/>
              <w:rPr>
                <w:sz w:val="24"/>
                <w:szCs w:val="24"/>
              </w:rPr>
            </w:pPr>
            <w:r>
              <w:rPr>
                <w:sz w:val="24"/>
                <w:szCs w:val="24"/>
              </w:rPr>
              <w:t>105-110</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77E56224" w14:textId="77777777" w:rsidR="00E90711" w:rsidRDefault="00E90711">
            <w:pPr>
              <w:jc w:val="center"/>
              <w:rPr>
                <w:sz w:val="24"/>
                <w:szCs w:val="24"/>
              </w:rPr>
            </w:pPr>
            <w:r>
              <w:rPr>
                <w:sz w:val="24"/>
                <w:szCs w:val="24"/>
              </w:rPr>
              <w:t>18</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35F2FAEF" w14:textId="77777777" w:rsidR="00E90711" w:rsidRDefault="00E90711">
            <w:pPr>
              <w:jc w:val="center"/>
              <w:rPr>
                <w:sz w:val="24"/>
                <w:szCs w:val="24"/>
              </w:rPr>
            </w:pPr>
            <w:r>
              <w:rPr>
                <w:sz w:val="24"/>
                <w:szCs w:val="24"/>
              </w:rPr>
              <w:t>4.6</w:t>
            </w:r>
          </w:p>
        </w:tc>
      </w:tr>
      <w:tr w:rsidR="00E90711" w14:paraId="27EE84BA" w14:textId="77777777" w:rsidTr="00E90711">
        <w:tc>
          <w:tcPr>
            <w:tcW w:w="2425" w:type="dxa"/>
            <w:tcBorders>
              <w:top w:val="single" w:sz="4" w:space="0" w:color="000000"/>
              <w:left w:val="single" w:sz="4" w:space="0" w:color="000000"/>
              <w:bottom w:val="single" w:sz="4" w:space="0" w:color="000000"/>
              <w:right w:val="single" w:sz="4" w:space="0" w:color="000000"/>
            </w:tcBorders>
            <w:vAlign w:val="center"/>
            <w:hideMark/>
          </w:tcPr>
          <w:p w14:paraId="7ADE069D" w14:textId="77777777" w:rsidR="00E90711" w:rsidRDefault="00E90711">
            <w:pPr>
              <w:rPr>
                <w:sz w:val="24"/>
                <w:szCs w:val="24"/>
              </w:rPr>
            </w:pPr>
            <w:proofErr w:type="spellStart"/>
            <w:r>
              <w:rPr>
                <w:sz w:val="24"/>
                <w:szCs w:val="24"/>
              </w:rPr>
              <w:t>Opeaburo</w:t>
            </w:r>
            <w:proofErr w:type="spellEnd"/>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32B0B623" w14:textId="77777777" w:rsidR="00E90711" w:rsidRDefault="00E90711">
            <w:pPr>
              <w:rPr>
                <w:sz w:val="24"/>
                <w:szCs w:val="24"/>
              </w:rPr>
            </w:pPr>
            <w:r>
              <w:rPr>
                <w:sz w:val="24"/>
                <w:szCs w:val="24"/>
              </w:rPr>
              <w:t>Normal/hybrid</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4048355B" w14:textId="77777777" w:rsidR="00E90711" w:rsidRDefault="00E90711">
            <w:pPr>
              <w:rPr>
                <w:sz w:val="24"/>
                <w:szCs w:val="24"/>
              </w:rPr>
            </w:pPr>
            <w:r>
              <w:rPr>
                <w:sz w:val="24"/>
                <w:szCs w:val="24"/>
              </w:rPr>
              <w:t>White / flint dent</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2D33B954" w14:textId="77777777" w:rsidR="00E90711" w:rsidRDefault="00E90711">
            <w:pPr>
              <w:jc w:val="center"/>
              <w:rPr>
                <w:sz w:val="24"/>
                <w:szCs w:val="24"/>
              </w:rPr>
            </w:pPr>
            <w:r>
              <w:rPr>
                <w:sz w:val="24"/>
                <w:szCs w:val="24"/>
              </w:rPr>
              <w:t>110</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34599A1E" w14:textId="77777777" w:rsidR="00E90711" w:rsidRDefault="00E90711">
            <w:pPr>
              <w:jc w:val="center"/>
              <w:rPr>
                <w:sz w:val="24"/>
                <w:szCs w:val="24"/>
              </w:rPr>
            </w:pPr>
            <w:r>
              <w:rPr>
                <w:sz w:val="24"/>
                <w:szCs w:val="24"/>
              </w:rPr>
              <w:t>30</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6C7A3920" w14:textId="77777777" w:rsidR="00E90711" w:rsidRDefault="00E90711">
            <w:pPr>
              <w:jc w:val="center"/>
              <w:rPr>
                <w:sz w:val="24"/>
                <w:szCs w:val="24"/>
              </w:rPr>
            </w:pPr>
            <w:r>
              <w:rPr>
                <w:sz w:val="24"/>
                <w:szCs w:val="24"/>
              </w:rPr>
              <w:t>7.5</w:t>
            </w:r>
          </w:p>
        </w:tc>
      </w:tr>
      <w:tr w:rsidR="00E90711" w14:paraId="55D25B27" w14:textId="77777777" w:rsidTr="00E90711">
        <w:tc>
          <w:tcPr>
            <w:tcW w:w="2425" w:type="dxa"/>
            <w:tcBorders>
              <w:top w:val="single" w:sz="4" w:space="0" w:color="000000"/>
              <w:left w:val="single" w:sz="4" w:space="0" w:color="000000"/>
              <w:bottom w:val="single" w:sz="4" w:space="0" w:color="000000"/>
              <w:right w:val="single" w:sz="4" w:space="0" w:color="000000"/>
            </w:tcBorders>
            <w:vAlign w:val="center"/>
            <w:hideMark/>
          </w:tcPr>
          <w:p w14:paraId="0466900B" w14:textId="77777777" w:rsidR="00E90711" w:rsidRDefault="00E90711">
            <w:pPr>
              <w:rPr>
                <w:sz w:val="24"/>
                <w:szCs w:val="24"/>
              </w:rPr>
            </w:pPr>
            <w:r>
              <w:rPr>
                <w:sz w:val="24"/>
                <w:szCs w:val="24"/>
              </w:rPr>
              <w:t>Pan 53 (white hybrid)</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6DB09982" w14:textId="77777777" w:rsidR="00E90711" w:rsidRDefault="00E90711">
            <w:pPr>
              <w:rPr>
                <w:sz w:val="24"/>
                <w:szCs w:val="24"/>
              </w:rPr>
            </w:pPr>
            <w:r>
              <w:rPr>
                <w:sz w:val="24"/>
                <w:szCs w:val="24"/>
              </w:rPr>
              <w:t>White hybrid</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2AFE142D" w14:textId="77777777" w:rsidR="00E90711" w:rsidRDefault="00E90711">
            <w:pPr>
              <w:rPr>
                <w:sz w:val="24"/>
                <w:szCs w:val="24"/>
              </w:rPr>
            </w:pPr>
            <w:r>
              <w:rPr>
                <w:sz w:val="24"/>
                <w:szCs w:val="24"/>
              </w:rPr>
              <w:t>White / flint dent</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7058D73D" w14:textId="77777777" w:rsidR="00E90711" w:rsidRDefault="00E90711">
            <w:pPr>
              <w:jc w:val="center"/>
              <w:rPr>
                <w:sz w:val="24"/>
                <w:szCs w:val="24"/>
              </w:rPr>
            </w:pPr>
            <w:r>
              <w:rPr>
                <w:sz w:val="24"/>
                <w:szCs w:val="24"/>
              </w:rPr>
              <w:t>120</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1B4637A6" w14:textId="77777777" w:rsidR="00E90711" w:rsidRDefault="00E90711">
            <w:pPr>
              <w:jc w:val="center"/>
              <w:rPr>
                <w:sz w:val="24"/>
                <w:szCs w:val="24"/>
              </w:rPr>
            </w:pPr>
            <w:r>
              <w:rPr>
                <w:sz w:val="24"/>
                <w:szCs w:val="24"/>
              </w:rPr>
              <w:t>24-28</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6FD191C6" w14:textId="77777777" w:rsidR="00E90711" w:rsidRDefault="00E90711">
            <w:pPr>
              <w:jc w:val="center"/>
              <w:rPr>
                <w:sz w:val="24"/>
                <w:szCs w:val="24"/>
              </w:rPr>
            </w:pPr>
            <w:r>
              <w:rPr>
                <w:sz w:val="24"/>
                <w:szCs w:val="24"/>
              </w:rPr>
              <w:t>6.5</w:t>
            </w:r>
          </w:p>
        </w:tc>
      </w:tr>
      <w:tr w:rsidR="00E90711" w14:paraId="260DA66C" w14:textId="77777777" w:rsidTr="00E90711">
        <w:tc>
          <w:tcPr>
            <w:tcW w:w="2425" w:type="dxa"/>
            <w:tcBorders>
              <w:top w:val="single" w:sz="4" w:space="0" w:color="000000"/>
              <w:left w:val="single" w:sz="4" w:space="0" w:color="000000"/>
              <w:bottom w:val="single" w:sz="4" w:space="0" w:color="000000"/>
              <w:right w:val="single" w:sz="4" w:space="0" w:color="000000"/>
            </w:tcBorders>
            <w:vAlign w:val="center"/>
            <w:hideMark/>
          </w:tcPr>
          <w:p w14:paraId="01FFDBB0" w14:textId="77777777" w:rsidR="00E90711" w:rsidRDefault="00E90711">
            <w:pPr>
              <w:rPr>
                <w:sz w:val="24"/>
                <w:szCs w:val="24"/>
              </w:rPr>
            </w:pPr>
            <w:r>
              <w:rPr>
                <w:sz w:val="24"/>
                <w:szCs w:val="24"/>
              </w:rPr>
              <w:t xml:space="preserve">Pan 12 </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4F9B8D5C" w14:textId="77777777" w:rsidR="00E90711" w:rsidRDefault="00E90711">
            <w:pPr>
              <w:rPr>
                <w:sz w:val="24"/>
                <w:szCs w:val="24"/>
              </w:rPr>
            </w:pPr>
            <w:r>
              <w:rPr>
                <w:sz w:val="24"/>
                <w:szCs w:val="24"/>
              </w:rPr>
              <w:t>Yellow hybrid</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1D8AD286" w14:textId="77777777" w:rsidR="00E90711" w:rsidRDefault="00E90711">
            <w:pPr>
              <w:rPr>
                <w:sz w:val="24"/>
                <w:szCs w:val="24"/>
              </w:rPr>
            </w:pPr>
            <w:r>
              <w:rPr>
                <w:sz w:val="24"/>
                <w:szCs w:val="24"/>
              </w:rPr>
              <w:t>Yellow hybrid</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71BB2FD3" w14:textId="77777777" w:rsidR="00E90711" w:rsidRDefault="00E90711">
            <w:pPr>
              <w:jc w:val="center"/>
              <w:rPr>
                <w:sz w:val="24"/>
                <w:szCs w:val="24"/>
              </w:rPr>
            </w:pPr>
            <w:r>
              <w:rPr>
                <w:sz w:val="24"/>
                <w:szCs w:val="24"/>
              </w:rPr>
              <w:t>110</w:t>
            </w:r>
          </w:p>
        </w:tc>
        <w:tc>
          <w:tcPr>
            <w:tcW w:w="1170" w:type="dxa"/>
            <w:tcBorders>
              <w:top w:val="single" w:sz="4" w:space="0" w:color="000000"/>
              <w:left w:val="single" w:sz="4" w:space="0" w:color="000000"/>
              <w:bottom w:val="single" w:sz="4" w:space="0" w:color="000000"/>
              <w:right w:val="single" w:sz="4" w:space="0" w:color="000000"/>
            </w:tcBorders>
            <w:vAlign w:val="center"/>
            <w:hideMark/>
          </w:tcPr>
          <w:p w14:paraId="3526A6FE" w14:textId="77777777" w:rsidR="00E90711" w:rsidRDefault="00E90711">
            <w:pPr>
              <w:jc w:val="center"/>
              <w:rPr>
                <w:sz w:val="24"/>
                <w:szCs w:val="24"/>
              </w:rPr>
            </w:pPr>
            <w:r>
              <w:rPr>
                <w:sz w:val="24"/>
                <w:szCs w:val="24"/>
              </w:rPr>
              <w:t>24-28</w:t>
            </w:r>
          </w:p>
        </w:tc>
        <w:tc>
          <w:tcPr>
            <w:tcW w:w="1080" w:type="dxa"/>
            <w:tcBorders>
              <w:top w:val="single" w:sz="4" w:space="0" w:color="000000"/>
              <w:left w:val="single" w:sz="4" w:space="0" w:color="000000"/>
              <w:bottom w:val="single" w:sz="4" w:space="0" w:color="000000"/>
              <w:right w:val="single" w:sz="4" w:space="0" w:color="000000"/>
            </w:tcBorders>
            <w:vAlign w:val="center"/>
            <w:hideMark/>
          </w:tcPr>
          <w:p w14:paraId="26E12322" w14:textId="77777777" w:rsidR="00E90711" w:rsidRDefault="00E90711">
            <w:pPr>
              <w:jc w:val="center"/>
              <w:rPr>
                <w:sz w:val="24"/>
                <w:szCs w:val="24"/>
              </w:rPr>
            </w:pPr>
            <w:r>
              <w:rPr>
                <w:sz w:val="24"/>
                <w:szCs w:val="24"/>
              </w:rPr>
              <w:t>6.5</w:t>
            </w:r>
          </w:p>
        </w:tc>
      </w:tr>
    </w:tbl>
    <w:p w14:paraId="74B63341" w14:textId="77777777" w:rsidR="00E90711" w:rsidRDefault="00E90711" w:rsidP="00E90711">
      <w:pPr>
        <w:spacing w:after="0" w:line="240" w:lineRule="auto"/>
        <w:rPr>
          <w:rFonts w:ascii="Times New Roman" w:eastAsia="Times New Roman" w:hAnsi="Times New Roman" w:cs="Times New Roman"/>
          <w:sz w:val="24"/>
          <w:szCs w:val="24"/>
        </w:rPr>
      </w:pPr>
    </w:p>
    <w:p w14:paraId="0CD94365" w14:textId="77777777" w:rsidR="00E90711" w:rsidRDefault="00E90711" w:rsidP="00E90711">
      <w:pPr>
        <w:spacing w:after="0" w:line="240" w:lineRule="auto"/>
        <w:jc w:val="both"/>
        <w:rPr>
          <w:rFonts w:ascii="Times New Roman" w:eastAsia="Times New Roman" w:hAnsi="Times New Roman" w:cs="Times New Roman"/>
          <w:sz w:val="24"/>
          <w:szCs w:val="24"/>
        </w:rPr>
      </w:pPr>
    </w:p>
    <w:p w14:paraId="05FB3A0F"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11EF060D"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19C7E7D5"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25159851"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48812F45"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1EFF4DB9"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43557C03"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5.0 FERTILIZER APPLICATION</w:t>
      </w:r>
    </w:p>
    <w:p w14:paraId="418355B5" w14:textId="77777777" w:rsidR="00E90711" w:rsidRDefault="00E90711" w:rsidP="00E90711">
      <w:pPr>
        <w:tabs>
          <w:tab w:val="left" w:pos="92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667BD9B1" w14:textId="16820FC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compound fertilizer commonly used is NPK 15-15-15.  Apply 5bags of the 50kg compound fertilizer 10-14days after planting and top dress at tasseling/booting with 2½ bags of Sulphate of ammonia or 1½ bags of Urea per hectare. Apply 5-7tons of organic of manure per hectare.</w:t>
      </w:r>
    </w:p>
    <w:p w14:paraId="16A4092E" w14:textId="2E00F2EB" w:rsidR="00F85D6D" w:rsidRDefault="00F85D6D" w:rsidP="00E90711">
      <w:pPr>
        <w:spacing w:after="0" w:line="240" w:lineRule="auto"/>
        <w:jc w:val="both"/>
        <w:rPr>
          <w:rFonts w:ascii="Times New Roman" w:eastAsia="Times New Roman" w:hAnsi="Times New Roman" w:cs="Times New Roman"/>
          <w:sz w:val="24"/>
          <w:szCs w:val="24"/>
        </w:rPr>
      </w:pPr>
    </w:p>
    <w:p w14:paraId="7573E69A" w14:textId="1FEAF27D" w:rsidR="00F85D6D" w:rsidRDefault="00F85D6D"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Dibble 5cm away from the plant, fetch 2 beer cocks full of fertilizer into the hole and bury</w:t>
      </w:r>
    </w:p>
    <w:p w14:paraId="385B4C71" w14:textId="77777777" w:rsidR="00E90711" w:rsidRDefault="00E90711" w:rsidP="00E90711">
      <w:pPr>
        <w:spacing w:after="0" w:line="240" w:lineRule="auto"/>
        <w:jc w:val="both"/>
        <w:rPr>
          <w:rFonts w:ascii="Times New Roman" w:eastAsia="Times New Roman" w:hAnsi="Times New Roman" w:cs="Times New Roman"/>
          <w:sz w:val="24"/>
          <w:szCs w:val="24"/>
        </w:rPr>
      </w:pPr>
    </w:p>
    <w:p w14:paraId="21906F88"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 </w:t>
      </w:r>
      <w:r>
        <w:rPr>
          <w:rFonts w:ascii="Times New Roman" w:eastAsia="Times New Roman" w:hAnsi="Times New Roman" w:cs="Times New Roman"/>
          <w:b/>
          <w:sz w:val="24"/>
          <w:szCs w:val="24"/>
        </w:rPr>
        <w:t>NOTE:</w:t>
      </w:r>
      <w:r>
        <w:rPr>
          <w:rFonts w:ascii="Times New Roman" w:eastAsia="Times New Roman" w:hAnsi="Times New Roman" w:cs="Times New Roman"/>
          <w:i/>
          <w:sz w:val="24"/>
          <w:szCs w:val="24"/>
        </w:rPr>
        <w:t xml:space="preserve"> Practice crop rotation to maintain soil fertility and to reduce pest population</w:t>
      </w:r>
      <w:r>
        <w:rPr>
          <w:rFonts w:ascii="Times New Roman" w:eastAsia="Times New Roman" w:hAnsi="Times New Roman" w:cs="Times New Roman"/>
          <w:sz w:val="24"/>
          <w:szCs w:val="24"/>
        </w:rPr>
        <w:t xml:space="preserve">. </w:t>
      </w:r>
    </w:p>
    <w:p w14:paraId="3D137E23" w14:textId="77777777" w:rsidR="00E90711" w:rsidRDefault="00E90711" w:rsidP="00E90711">
      <w:pPr>
        <w:spacing w:after="0" w:line="240" w:lineRule="auto"/>
        <w:jc w:val="both"/>
        <w:rPr>
          <w:rFonts w:ascii="Times New Roman" w:eastAsia="Times New Roman" w:hAnsi="Times New Roman" w:cs="Times New Roman"/>
          <w:sz w:val="24"/>
          <w:szCs w:val="24"/>
        </w:rPr>
      </w:pPr>
    </w:p>
    <w:p w14:paraId="2FDAD45D"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7911D0D8"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6.0 WEED CONTROL</w:t>
      </w:r>
    </w:p>
    <w:p w14:paraId="3B85DF3D"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Weeds compete with the maize plant for water, nutrient, space and light. The early stage of the maize plant (3 weeks old) is very sensitive to weed competition. Weed control should therefore be regular.</w:t>
      </w:r>
    </w:p>
    <w:p w14:paraId="19D1E8E0" w14:textId="77777777" w:rsidR="00E90711" w:rsidRDefault="00E90711" w:rsidP="00E90711">
      <w:pPr>
        <w:spacing w:after="0" w:line="240" w:lineRule="auto"/>
        <w:jc w:val="both"/>
        <w:rPr>
          <w:rFonts w:ascii="Times New Roman" w:eastAsia="Times New Roman" w:hAnsi="Times New Roman" w:cs="Times New Roman"/>
          <w:sz w:val="24"/>
          <w:szCs w:val="24"/>
        </w:rPr>
      </w:pPr>
    </w:p>
    <w:p w14:paraId="24DF9851"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There are two main methods of control:</w:t>
      </w:r>
    </w:p>
    <w:p w14:paraId="30E32515"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15125F50" w14:textId="77777777" w:rsidR="00E90711" w:rsidRDefault="00E90711" w:rsidP="00E90711">
      <w:pPr>
        <w:numPr>
          <w:ilvl w:val="0"/>
          <w:numId w:val="3"/>
        </w:numPr>
        <w:spacing w:after="0" w:line="240" w:lineRule="auto"/>
        <w:jc w:val="both"/>
        <w:rPr>
          <w:sz w:val="24"/>
          <w:szCs w:val="24"/>
        </w:rPr>
      </w:pPr>
      <w:r>
        <w:rPr>
          <w:rFonts w:ascii="Times New Roman" w:eastAsia="Times New Roman" w:hAnsi="Times New Roman" w:cs="Times New Roman"/>
          <w:sz w:val="24"/>
          <w:szCs w:val="24"/>
        </w:rPr>
        <w:t>Mechanical methods: this involves the use of simple farm tools and implements such as hoes and cutlasses in controlling weeds. Weeding should be done twice or three times and it must start as early as possible because a young maize plant is very sensitive to weed competition.</w:t>
      </w:r>
    </w:p>
    <w:p w14:paraId="7CDF3AE1" w14:textId="77777777" w:rsidR="00E90711" w:rsidRDefault="00E90711" w:rsidP="00E90711">
      <w:pPr>
        <w:numPr>
          <w:ilvl w:val="0"/>
          <w:numId w:val="3"/>
        </w:numPr>
        <w:spacing w:after="0" w:line="240" w:lineRule="auto"/>
        <w:jc w:val="both"/>
        <w:rPr>
          <w:sz w:val="24"/>
          <w:szCs w:val="24"/>
        </w:rPr>
      </w:pPr>
      <w:r>
        <w:rPr>
          <w:rFonts w:ascii="Times New Roman" w:eastAsia="Times New Roman" w:hAnsi="Times New Roman" w:cs="Times New Roman"/>
          <w:sz w:val="24"/>
          <w:szCs w:val="24"/>
        </w:rPr>
        <w:t>Chemical methods: this method of weed control involves the use of recommended and appropriate selective weedicide.</w:t>
      </w:r>
    </w:p>
    <w:p w14:paraId="1AE2BA22"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070B6F84"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5CC1C12A"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7.0 PESTS &amp; DISEASES MANAGEMENT</w:t>
      </w:r>
    </w:p>
    <w:p w14:paraId="101C5A87"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Maize suffers from a number of pests and diseases</w:t>
      </w:r>
    </w:p>
    <w:p w14:paraId="2AC9A098" w14:textId="77777777" w:rsidR="00E90711" w:rsidRDefault="00E90711" w:rsidP="00E90711">
      <w:pPr>
        <w:numPr>
          <w:ilvl w:val="0"/>
          <w:numId w:val="4"/>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Pests-some of the pest of maize are;</w:t>
      </w:r>
    </w:p>
    <w:p w14:paraId="1422BFDD" w14:textId="77777777" w:rsidR="00E90711" w:rsidRDefault="00E90711" w:rsidP="00E90711">
      <w:pPr>
        <w:spacing w:after="0" w:line="240" w:lineRule="auto"/>
        <w:jc w:val="both"/>
        <w:rPr>
          <w:rFonts w:ascii="Times New Roman" w:eastAsia="Times New Roman" w:hAnsi="Times New Roman" w:cs="Times New Roman"/>
          <w:sz w:val="24"/>
          <w:szCs w:val="24"/>
        </w:rPr>
      </w:pPr>
    </w:p>
    <w:p w14:paraId="14273031"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w:t>
      </w:r>
      <w:proofErr w:type="spellStart"/>
      <w:r>
        <w:rPr>
          <w:rFonts w:ascii="Times New Roman" w:eastAsia="Times New Roman" w:hAnsi="Times New Roman" w:cs="Times New Roman"/>
          <w:b/>
          <w:sz w:val="24"/>
          <w:szCs w:val="24"/>
        </w:rPr>
        <w:t>i</w:t>
      </w:r>
      <w:proofErr w:type="spellEnd"/>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Fall armyworm</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i/>
          <w:sz w:val="24"/>
          <w:szCs w:val="24"/>
        </w:rPr>
        <w:t>Spodoptera</w:t>
      </w:r>
      <w:proofErr w:type="spellEnd"/>
      <w:r>
        <w:rPr>
          <w:rFonts w:ascii="Times New Roman" w:eastAsia="Times New Roman" w:hAnsi="Times New Roman" w:cs="Times New Roman"/>
          <w:i/>
          <w:sz w:val="24"/>
          <w:szCs w:val="24"/>
        </w:rPr>
        <w:t xml:space="preserve"> </w:t>
      </w:r>
      <w:proofErr w:type="spellStart"/>
      <w:r>
        <w:rPr>
          <w:rFonts w:ascii="Times New Roman" w:eastAsia="Times New Roman" w:hAnsi="Times New Roman" w:cs="Times New Roman"/>
          <w:i/>
          <w:sz w:val="24"/>
          <w:szCs w:val="24"/>
        </w:rPr>
        <w:t>frugiperda</w:t>
      </w:r>
      <w:proofErr w:type="spellEnd"/>
      <w:r>
        <w:rPr>
          <w:rFonts w:ascii="Times New Roman" w:eastAsia="Times New Roman" w:hAnsi="Times New Roman" w:cs="Times New Roman"/>
          <w:sz w:val="24"/>
          <w:szCs w:val="24"/>
        </w:rPr>
        <w:t>) (FAW)</w:t>
      </w:r>
    </w:p>
    <w:p w14:paraId="3E709667"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Ghana, it has been found mainly on maize, but was also reported on groundnut, cowpea, sugarcane, onion, millet and chili pepper. </w:t>
      </w:r>
    </w:p>
    <w:p w14:paraId="0046B5A7" w14:textId="089A1B3E" w:rsidR="00E90711" w:rsidRDefault="00E90711" w:rsidP="00E90711">
      <w:pPr>
        <w:spacing w:after="0" w:line="240" w:lineRule="auto"/>
        <w:jc w:val="both"/>
        <w:rPr>
          <w:rFonts w:ascii="Times New Roman" w:eastAsia="Times New Roman" w:hAnsi="Times New Roman" w:cs="Times New Roman"/>
          <w:sz w:val="24"/>
          <w:szCs w:val="24"/>
        </w:rPr>
      </w:pPr>
      <w:r>
        <w:rPr>
          <w:noProof/>
        </w:rPr>
        <w:drawing>
          <wp:anchor distT="0" distB="0" distL="114300" distR="114300" simplePos="0" relativeHeight="251655168" behindDoc="0" locked="0" layoutInCell="1" allowOverlap="1" wp14:anchorId="68158451" wp14:editId="5B87ECF3">
            <wp:simplePos x="0" y="0"/>
            <wp:positionH relativeFrom="column">
              <wp:posOffset>1974215</wp:posOffset>
            </wp:positionH>
            <wp:positionV relativeFrom="paragraph">
              <wp:posOffset>15240</wp:posOffset>
            </wp:positionV>
            <wp:extent cx="2221865" cy="1250950"/>
            <wp:effectExtent l="0" t="0" r="6985" b="635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21865" cy="12509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192" behindDoc="0" locked="0" layoutInCell="1" allowOverlap="1" wp14:anchorId="1C8205DF" wp14:editId="495349F2">
            <wp:simplePos x="0" y="0"/>
            <wp:positionH relativeFrom="column">
              <wp:posOffset>29210</wp:posOffset>
            </wp:positionH>
            <wp:positionV relativeFrom="paragraph">
              <wp:posOffset>35560</wp:posOffset>
            </wp:positionV>
            <wp:extent cx="1881505" cy="1217930"/>
            <wp:effectExtent l="0" t="0" r="4445" b="1270"/>
            <wp:wrapSquare wrapText="bothSides"/>
            <wp:docPr id="11" name="Picture 11" descr="FAW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descr="FAW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81505" cy="121793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216" behindDoc="0" locked="0" layoutInCell="1" allowOverlap="1" wp14:anchorId="43280BCF" wp14:editId="2200FD9C">
            <wp:simplePos x="0" y="0"/>
            <wp:positionH relativeFrom="column">
              <wp:posOffset>4274185</wp:posOffset>
            </wp:positionH>
            <wp:positionV relativeFrom="paragraph">
              <wp:posOffset>36830</wp:posOffset>
            </wp:positionV>
            <wp:extent cx="2271395" cy="1271905"/>
            <wp:effectExtent l="0" t="0" r="0" b="4445"/>
            <wp:wrapSquare wrapText="bothSides"/>
            <wp:docPr id="10" name="Picture 10" descr="FAW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g" descr="FAW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71395" cy="1271905"/>
                    </a:xfrm>
                    <a:prstGeom prst="rect">
                      <a:avLst/>
                    </a:prstGeom>
                    <a:noFill/>
                  </pic:spPr>
                </pic:pic>
              </a:graphicData>
            </a:graphic>
            <wp14:sizeRelH relativeFrom="page">
              <wp14:pctWidth>0</wp14:pctWidth>
            </wp14:sizeRelH>
            <wp14:sizeRelV relativeFrom="page">
              <wp14:pctHeight>0</wp14:pctHeight>
            </wp14:sizeRelV>
          </wp:anchor>
        </w:drawing>
      </w:r>
    </w:p>
    <w:p w14:paraId="33B37F0B"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Identification</w:t>
      </w:r>
    </w:p>
    <w:p w14:paraId="081D8565" w14:textId="77777777" w:rsidR="00E90711" w:rsidRDefault="00E90711" w:rsidP="00E90711">
      <w:pPr>
        <w:numPr>
          <w:ilvl w:val="0"/>
          <w:numId w:val="5"/>
        </w:numPr>
        <w:spacing w:after="0" w:line="240" w:lineRule="auto"/>
        <w:jc w:val="both"/>
        <w:rPr>
          <w:sz w:val="24"/>
          <w:szCs w:val="24"/>
        </w:rPr>
      </w:pPr>
      <w:r>
        <w:rPr>
          <w:rFonts w:ascii="Times New Roman" w:eastAsia="Times New Roman" w:hAnsi="Times New Roman" w:cs="Times New Roman"/>
          <w:sz w:val="24"/>
          <w:szCs w:val="24"/>
        </w:rPr>
        <w:t>White scratches on leaves</w:t>
      </w:r>
    </w:p>
    <w:p w14:paraId="6F931E9F" w14:textId="77777777" w:rsidR="00E90711" w:rsidRDefault="00E90711" w:rsidP="00E90711">
      <w:pPr>
        <w:numPr>
          <w:ilvl w:val="0"/>
          <w:numId w:val="5"/>
        </w:numPr>
        <w:spacing w:after="0" w:line="240" w:lineRule="auto"/>
        <w:jc w:val="both"/>
        <w:rPr>
          <w:sz w:val="24"/>
          <w:szCs w:val="24"/>
        </w:rPr>
      </w:pPr>
      <w:r>
        <w:rPr>
          <w:rFonts w:ascii="Times New Roman" w:eastAsia="Times New Roman" w:hAnsi="Times New Roman" w:cs="Times New Roman"/>
          <w:sz w:val="24"/>
          <w:szCs w:val="24"/>
        </w:rPr>
        <w:t>Small shot holes “window pane” in leaves emerging from the whorl/tunnel</w:t>
      </w:r>
    </w:p>
    <w:p w14:paraId="7A0ABD08" w14:textId="77777777" w:rsidR="00E90711" w:rsidRDefault="00E90711" w:rsidP="00E90711">
      <w:pPr>
        <w:numPr>
          <w:ilvl w:val="0"/>
          <w:numId w:val="5"/>
        </w:numPr>
        <w:spacing w:after="0" w:line="240" w:lineRule="auto"/>
        <w:jc w:val="both"/>
        <w:rPr>
          <w:sz w:val="24"/>
          <w:szCs w:val="24"/>
        </w:rPr>
      </w:pPr>
      <w:r>
        <w:rPr>
          <w:rFonts w:ascii="Times New Roman" w:eastAsia="Times New Roman" w:hAnsi="Times New Roman" w:cs="Times New Roman"/>
          <w:sz w:val="24"/>
          <w:szCs w:val="24"/>
        </w:rPr>
        <w:t xml:space="preserve">Sawdust-like </w:t>
      </w:r>
      <w:proofErr w:type="spellStart"/>
      <w:r>
        <w:rPr>
          <w:rFonts w:ascii="Times New Roman" w:eastAsia="Times New Roman" w:hAnsi="Times New Roman" w:cs="Times New Roman"/>
          <w:sz w:val="24"/>
          <w:szCs w:val="24"/>
        </w:rPr>
        <w:t>frass</w:t>
      </w:r>
      <w:proofErr w:type="spellEnd"/>
      <w:r>
        <w:rPr>
          <w:rFonts w:ascii="Times New Roman" w:eastAsia="Times New Roman" w:hAnsi="Times New Roman" w:cs="Times New Roman"/>
          <w:sz w:val="24"/>
          <w:szCs w:val="24"/>
        </w:rPr>
        <w:t xml:space="preserve"> (poo) on leaves</w:t>
      </w:r>
    </w:p>
    <w:p w14:paraId="0902E51B" w14:textId="77777777" w:rsidR="00E90711" w:rsidRDefault="00E90711" w:rsidP="00E90711">
      <w:pPr>
        <w:numPr>
          <w:ilvl w:val="0"/>
          <w:numId w:val="5"/>
        </w:numPr>
        <w:spacing w:after="0" w:line="240" w:lineRule="auto"/>
        <w:jc w:val="both"/>
        <w:rPr>
          <w:sz w:val="24"/>
          <w:szCs w:val="24"/>
        </w:rPr>
      </w:pPr>
      <w:r>
        <w:rPr>
          <w:rFonts w:ascii="Times New Roman" w:eastAsia="Times New Roman" w:hAnsi="Times New Roman" w:cs="Times New Roman"/>
          <w:sz w:val="24"/>
          <w:szCs w:val="24"/>
        </w:rPr>
        <w:t>Severe adult feeding results in ragged appearance of leaves, tassel/or ears</w:t>
      </w:r>
    </w:p>
    <w:p w14:paraId="4F1BE066" w14:textId="77777777" w:rsidR="00E90711" w:rsidRDefault="00E90711" w:rsidP="00E90711">
      <w:pPr>
        <w:numPr>
          <w:ilvl w:val="0"/>
          <w:numId w:val="5"/>
        </w:numPr>
        <w:spacing w:after="0" w:line="240" w:lineRule="auto"/>
        <w:jc w:val="both"/>
        <w:rPr>
          <w:sz w:val="24"/>
          <w:szCs w:val="24"/>
        </w:rPr>
      </w:pPr>
      <w:r>
        <w:rPr>
          <w:rFonts w:ascii="Times New Roman" w:eastAsia="Times New Roman" w:hAnsi="Times New Roman" w:cs="Times New Roman"/>
          <w:sz w:val="24"/>
          <w:szCs w:val="24"/>
        </w:rPr>
        <w:t>Deep feeding in whorl destroys developing tassel</w:t>
      </w:r>
    </w:p>
    <w:p w14:paraId="7B7C8D9B" w14:textId="77777777" w:rsidR="00E90711" w:rsidRDefault="00E90711" w:rsidP="00E90711">
      <w:pPr>
        <w:numPr>
          <w:ilvl w:val="0"/>
          <w:numId w:val="5"/>
        </w:numPr>
        <w:spacing w:after="0" w:line="240" w:lineRule="auto"/>
        <w:jc w:val="both"/>
        <w:rPr>
          <w:sz w:val="24"/>
          <w:szCs w:val="24"/>
        </w:rPr>
      </w:pPr>
      <w:r>
        <w:rPr>
          <w:rFonts w:ascii="Times New Roman" w:eastAsia="Times New Roman" w:hAnsi="Times New Roman" w:cs="Times New Roman"/>
          <w:sz w:val="24"/>
          <w:szCs w:val="24"/>
        </w:rPr>
        <w:t>Larvae may enter through the side of the ear and feed on developing kernels, reducing grain quality and yield.</w:t>
      </w:r>
    </w:p>
    <w:p w14:paraId="74516A5E"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726A8A1D"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Management</w:t>
      </w:r>
    </w:p>
    <w:p w14:paraId="7C415F03" w14:textId="77777777" w:rsidR="00E90711" w:rsidRDefault="00E90711" w:rsidP="00E90711">
      <w:pPr>
        <w:numPr>
          <w:ilvl w:val="0"/>
          <w:numId w:val="6"/>
        </w:numPr>
        <w:spacing w:after="0" w:line="240" w:lineRule="auto"/>
        <w:jc w:val="both"/>
        <w:rPr>
          <w:sz w:val="24"/>
          <w:szCs w:val="24"/>
        </w:rPr>
      </w:pPr>
      <w:r>
        <w:rPr>
          <w:rFonts w:ascii="Times New Roman" w:eastAsia="Times New Roman" w:hAnsi="Times New Roman" w:cs="Times New Roman"/>
          <w:sz w:val="24"/>
          <w:szCs w:val="24"/>
        </w:rPr>
        <w:t>Regularly weed the farm and its surroundings</w:t>
      </w:r>
    </w:p>
    <w:p w14:paraId="72E6E641" w14:textId="77777777" w:rsidR="00E90711" w:rsidRDefault="00E90711" w:rsidP="00E90711">
      <w:pPr>
        <w:numPr>
          <w:ilvl w:val="0"/>
          <w:numId w:val="7"/>
        </w:numPr>
        <w:spacing w:after="0" w:line="240" w:lineRule="auto"/>
        <w:jc w:val="both"/>
        <w:rPr>
          <w:sz w:val="24"/>
          <w:szCs w:val="24"/>
        </w:rPr>
      </w:pPr>
      <w:r>
        <w:rPr>
          <w:rFonts w:ascii="Times New Roman" w:eastAsia="Times New Roman" w:hAnsi="Times New Roman" w:cs="Times New Roman"/>
          <w:sz w:val="24"/>
          <w:szCs w:val="24"/>
        </w:rPr>
        <w:t>Handpick and destroy egg masses and caterpillars</w:t>
      </w:r>
    </w:p>
    <w:p w14:paraId="1F1C48AC" w14:textId="77777777" w:rsidR="00E90711" w:rsidRDefault="00E90711" w:rsidP="00E90711">
      <w:pPr>
        <w:numPr>
          <w:ilvl w:val="0"/>
          <w:numId w:val="7"/>
        </w:numPr>
        <w:spacing w:after="0" w:line="240" w:lineRule="auto"/>
        <w:jc w:val="both"/>
        <w:rPr>
          <w:sz w:val="24"/>
          <w:szCs w:val="24"/>
        </w:rPr>
      </w:pPr>
      <w:r>
        <w:rPr>
          <w:rFonts w:ascii="Times New Roman" w:eastAsia="Times New Roman" w:hAnsi="Times New Roman" w:cs="Times New Roman"/>
          <w:sz w:val="24"/>
          <w:szCs w:val="24"/>
        </w:rPr>
        <w:t>Use treated seeds if available or treat seeds with recommended systemic insecticides at recommended rate and time</w:t>
      </w:r>
    </w:p>
    <w:p w14:paraId="1B1CA81B" w14:textId="77777777" w:rsidR="00E90711" w:rsidRDefault="00E90711" w:rsidP="00E90711">
      <w:pPr>
        <w:numPr>
          <w:ilvl w:val="0"/>
          <w:numId w:val="7"/>
        </w:numPr>
        <w:spacing w:after="0" w:line="240" w:lineRule="auto"/>
        <w:jc w:val="both"/>
        <w:rPr>
          <w:sz w:val="24"/>
          <w:szCs w:val="24"/>
        </w:rPr>
      </w:pPr>
      <w:r>
        <w:rPr>
          <w:rFonts w:ascii="Times New Roman" w:eastAsia="Times New Roman" w:hAnsi="Times New Roman" w:cs="Times New Roman"/>
          <w:sz w:val="24"/>
          <w:szCs w:val="24"/>
        </w:rPr>
        <w:t>Practice crop rotation with non-host crops (cassava, yam, plantain)</w:t>
      </w:r>
    </w:p>
    <w:p w14:paraId="3569E16F" w14:textId="77777777" w:rsidR="00E90711" w:rsidRDefault="00E90711" w:rsidP="00E90711">
      <w:pPr>
        <w:numPr>
          <w:ilvl w:val="0"/>
          <w:numId w:val="7"/>
        </w:numPr>
        <w:spacing w:after="0" w:line="240" w:lineRule="auto"/>
        <w:jc w:val="both"/>
        <w:rPr>
          <w:sz w:val="24"/>
          <w:szCs w:val="24"/>
        </w:rPr>
      </w:pPr>
      <w:r>
        <w:rPr>
          <w:rFonts w:ascii="Times New Roman" w:eastAsia="Times New Roman" w:hAnsi="Times New Roman" w:cs="Times New Roman"/>
          <w:sz w:val="24"/>
          <w:szCs w:val="24"/>
        </w:rPr>
        <w:t>Gather and burn all stubbles after harvest</w:t>
      </w:r>
    </w:p>
    <w:p w14:paraId="39FA400F" w14:textId="77777777" w:rsidR="00E90711" w:rsidRDefault="00E90711" w:rsidP="00E90711">
      <w:pPr>
        <w:numPr>
          <w:ilvl w:val="0"/>
          <w:numId w:val="7"/>
        </w:numPr>
        <w:spacing w:after="0" w:line="240" w:lineRule="auto"/>
        <w:jc w:val="both"/>
        <w:rPr>
          <w:sz w:val="24"/>
          <w:szCs w:val="24"/>
        </w:rPr>
      </w:pPr>
      <w:r>
        <w:rPr>
          <w:rFonts w:ascii="Times New Roman" w:eastAsia="Times New Roman" w:hAnsi="Times New Roman" w:cs="Times New Roman"/>
          <w:sz w:val="24"/>
          <w:szCs w:val="24"/>
        </w:rPr>
        <w:lastRenderedPageBreak/>
        <w:t>Deep plough to bury pupa and larva</w:t>
      </w:r>
    </w:p>
    <w:p w14:paraId="50784608" w14:textId="13655C7C" w:rsidR="00E90711" w:rsidRPr="00F85D6D" w:rsidRDefault="00E90711" w:rsidP="00E90711">
      <w:pPr>
        <w:numPr>
          <w:ilvl w:val="0"/>
          <w:numId w:val="7"/>
        </w:numPr>
        <w:spacing w:after="0" w:line="240" w:lineRule="auto"/>
        <w:jc w:val="both"/>
        <w:rPr>
          <w:sz w:val="24"/>
          <w:szCs w:val="24"/>
        </w:rPr>
      </w:pPr>
      <w:r>
        <w:rPr>
          <w:rFonts w:ascii="Times New Roman" w:eastAsia="Times New Roman" w:hAnsi="Times New Roman" w:cs="Times New Roman"/>
          <w:sz w:val="24"/>
          <w:szCs w:val="24"/>
        </w:rPr>
        <w:t>Use light insect-trap to trap the adult moths</w:t>
      </w:r>
    </w:p>
    <w:p w14:paraId="3299C7EE" w14:textId="07F306ED" w:rsidR="00F85D6D" w:rsidRDefault="00F85D6D" w:rsidP="00E90711">
      <w:pPr>
        <w:numPr>
          <w:ilvl w:val="0"/>
          <w:numId w:val="7"/>
        </w:numPr>
        <w:spacing w:after="0" w:line="240" w:lineRule="auto"/>
        <w:jc w:val="both"/>
        <w:rPr>
          <w:sz w:val="24"/>
          <w:szCs w:val="24"/>
        </w:rPr>
      </w:pPr>
      <w:r>
        <w:rPr>
          <w:sz w:val="24"/>
          <w:szCs w:val="24"/>
        </w:rPr>
        <w:t>Spray with the recommended pesticides at the recommended rates, time and spray regime</w:t>
      </w:r>
    </w:p>
    <w:p w14:paraId="31237ECB" w14:textId="77777777" w:rsidR="00E90711" w:rsidRDefault="00E90711" w:rsidP="00E90711">
      <w:pPr>
        <w:spacing w:after="0" w:line="240" w:lineRule="auto"/>
        <w:jc w:val="both"/>
        <w:rPr>
          <w:rFonts w:ascii="Times New Roman" w:eastAsia="Times New Roman" w:hAnsi="Times New Roman" w:cs="Times New Roman"/>
          <w:sz w:val="24"/>
          <w:szCs w:val="24"/>
        </w:rPr>
      </w:pPr>
    </w:p>
    <w:p w14:paraId="39C3FC13" w14:textId="77777777" w:rsidR="00E90711" w:rsidRDefault="00E90711" w:rsidP="00E90711">
      <w:pPr>
        <w:spacing w:after="0" w:line="240" w:lineRule="auto"/>
        <w:jc w:val="both"/>
        <w:rPr>
          <w:rFonts w:ascii="Times New Roman" w:eastAsia="Times New Roman" w:hAnsi="Times New Roman" w:cs="Times New Roman"/>
          <w:sz w:val="24"/>
          <w:szCs w:val="24"/>
        </w:rPr>
      </w:pPr>
    </w:p>
    <w:p w14:paraId="2EAA45F0"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(ii) Stem borers</w:t>
      </w:r>
    </w:p>
    <w:p w14:paraId="5549C447"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They chew and bore into the stems of the plant and destroy the plants.</w:t>
      </w:r>
    </w:p>
    <w:p w14:paraId="09FBCB90" w14:textId="77777777" w:rsidR="00E90711" w:rsidRDefault="00E90711" w:rsidP="00E90711">
      <w:pPr>
        <w:spacing w:after="0" w:line="240" w:lineRule="auto"/>
        <w:jc w:val="both"/>
        <w:rPr>
          <w:rFonts w:ascii="Times New Roman" w:eastAsia="Times New Roman" w:hAnsi="Times New Roman" w:cs="Times New Roman"/>
          <w:sz w:val="24"/>
          <w:szCs w:val="24"/>
        </w:rPr>
      </w:pPr>
    </w:p>
    <w:p w14:paraId="1BBCF8C7" w14:textId="4790802E" w:rsidR="00E90711" w:rsidRDefault="00E90711" w:rsidP="00E90711">
      <w:pPr>
        <w:spacing w:after="0" w:line="240" w:lineRule="auto"/>
        <w:jc w:val="both"/>
        <w:rPr>
          <w:rFonts w:ascii="Times New Roman" w:eastAsia="Times New Roman" w:hAnsi="Times New Roman" w:cs="Times New Roman"/>
          <w:sz w:val="24"/>
          <w:szCs w:val="24"/>
        </w:rPr>
      </w:pPr>
      <w:r>
        <w:rPr>
          <w:noProof/>
        </w:rPr>
        <w:drawing>
          <wp:anchor distT="0" distB="0" distL="114300" distR="114300" simplePos="0" relativeHeight="251658240" behindDoc="0" locked="0" layoutInCell="1" allowOverlap="1" wp14:anchorId="7259EF32" wp14:editId="27C83B1D">
            <wp:simplePos x="0" y="0"/>
            <wp:positionH relativeFrom="column">
              <wp:posOffset>582295</wp:posOffset>
            </wp:positionH>
            <wp:positionV relativeFrom="paragraph">
              <wp:posOffset>53340</wp:posOffset>
            </wp:positionV>
            <wp:extent cx="2466340" cy="1296670"/>
            <wp:effectExtent l="0" t="0" r="0" b="0"/>
            <wp:wrapSquare wrapText="bothSides"/>
            <wp:docPr id="9" name="Picture 9" descr="stembor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g" descr="stemborer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6340" cy="1296670"/>
                    </a:xfrm>
                    <a:prstGeom prst="rect">
                      <a:avLst/>
                    </a:prstGeom>
                    <a:noFill/>
                  </pic:spPr>
                </pic:pic>
              </a:graphicData>
            </a:graphic>
            <wp14:sizeRelH relativeFrom="page">
              <wp14:pctWidth>0</wp14:pctWidth>
            </wp14:sizeRelH>
            <wp14:sizeRelV relativeFrom="page">
              <wp14:pctHeight>0</wp14:pctHeight>
            </wp14:sizeRelV>
          </wp:anchor>
        </w:drawing>
      </w:r>
    </w:p>
    <w:p w14:paraId="3BA0BD3D" w14:textId="77777777" w:rsidR="00E90711" w:rsidRDefault="00E90711" w:rsidP="00E90711">
      <w:pPr>
        <w:spacing w:after="0" w:line="240" w:lineRule="auto"/>
        <w:jc w:val="both"/>
        <w:rPr>
          <w:rFonts w:ascii="Times New Roman" w:eastAsia="Times New Roman" w:hAnsi="Times New Roman" w:cs="Times New Roman"/>
          <w:sz w:val="24"/>
          <w:szCs w:val="24"/>
        </w:rPr>
      </w:pPr>
    </w:p>
    <w:p w14:paraId="2088A9EC" w14:textId="77777777" w:rsidR="00E90711" w:rsidRDefault="00E90711" w:rsidP="00E90711">
      <w:pPr>
        <w:spacing w:after="0" w:line="240" w:lineRule="auto"/>
        <w:jc w:val="both"/>
        <w:rPr>
          <w:rFonts w:ascii="Times New Roman" w:eastAsia="Times New Roman" w:hAnsi="Times New Roman" w:cs="Times New Roman"/>
          <w:sz w:val="24"/>
          <w:szCs w:val="24"/>
        </w:rPr>
      </w:pPr>
    </w:p>
    <w:p w14:paraId="35EB97A1" w14:textId="77777777" w:rsidR="00E90711" w:rsidRDefault="00E90711" w:rsidP="00E90711">
      <w:pPr>
        <w:spacing w:after="0" w:line="240" w:lineRule="auto"/>
        <w:jc w:val="both"/>
        <w:rPr>
          <w:rFonts w:ascii="Times New Roman" w:eastAsia="Times New Roman" w:hAnsi="Times New Roman" w:cs="Times New Roman"/>
          <w:sz w:val="24"/>
          <w:szCs w:val="24"/>
        </w:rPr>
      </w:pPr>
    </w:p>
    <w:p w14:paraId="2A24CD9D" w14:textId="77777777" w:rsidR="00E90711" w:rsidRDefault="00E90711" w:rsidP="00E90711">
      <w:pPr>
        <w:spacing w:after="0" w:line="240" w:lineRule="auto"/>
        <w:jc w:val="both"/>
        <w:rPr>
          <w:rFonts w:ascii="Times New Roman" w:eastAsia="Times New Roman" w:hAnsi="Times New Roman" w:cs="Times New Roman"/>
          <w:sz w:val="24"/>
          <w:szCs w:val="24"/>
        </w:rPr>
      </w:pPr>
    </w:p>
    <w:p w14:paraId="60F0B682" w14:textId="77777777" w:rsidR="00E90711" w:rsidRDefault="00E90711" w:rsidP="00E90711">
      <w:pPr>
        <w:spacing w:after="0" w:line="240" w:lineRule="auto"/>
        <w:jc w:val="both"/>
        <w:rPr>
          <w:rFonts w:ascii="Times New Roman" w:eastAsia="Times New Roman" w:hAnsi="Times New Roman" w:cs="Times New Roman"/>
          <w:sz w:val="24"/>
          <w:szCs w:val="24"/>
        </w:rPr>
      </w:pPr>
    </w:p>
    <w:p w14:paraId="0D967518" w14:textId="77777777" w:rsidR="00E90711" w:rsidRDefault="00E90711" w:rsidP="00E90711">
      <w:pPr>
        <w:spacing w:after="0" w:line="240" w:lineRule="auto"/>
        <w:jc w:val="both"/>
        <w:rPr>
          <w:rFonts w:ascii="Times New Roman" w:eastAsia="Times New Roman" w:hAnsi="Times New Roman" w:cs="Times New Roman"/>
          <w:sz w:val="24"/>
          <w:szCs w:val="24"/>
        </w:rPr>
      </w:pPr>
    </w:p>
    <w:p w14:paraId="6016C15B" w14:textId="77777777" w:rsidR="00E90711" w:rsidRDefault="00E90711" w:rsidP="00E90711">
      <w:pPr>
        <w:spacing w:after="0" w:line="240" w:lineRule="auto"/>
        <w:jc w:val="both"/>
        <w:rPr>
          <w:rFonts w:ascii="Times New Roman" w:eastAsia="Times New Roman" w:hAnsi="Times New Roman" w:cs="Times New Roman"/>
          <w:sz w:val="24"/>
          <w:szCs w:val="24"/>
        </w:rPr>
      </w:pPr>
    </w:p>
    <w:p w14:paraId="64049D44"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20123869"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Control</w:t>
      </w:r>
    </w:p>
    <w:p w14:paraId="760ACD89"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Spray the crop with recommended and appropriate insecticide e.g. karate at 30ml per 15litres of water two weeks after planting and practice good farm sanitation.</w:t>
      </w:r>
    </w:p>
    <w:p w14:paraId="177C0638" w14:textId="77777777" w:rsidR="00E90711" w:rsidRDefault="00E90711" w:rsidP="00E90711">
      <w:pPr>
        <w:spacing w:after="0" w:line="240" w:lineRule="auto"/>
        <w:jc w:val="both"/>
        <w:rPr>
          <w:rFonts w:ascii="Times New Roman" w:eastAsia="Times New Roman" w:hAnsi="Times New Roman" w:cs="Times New Roman"/>
          <w:sz w:val="24"/>
          <w:szCs w:val="24"/>
        </w:rPr>
      </w:pPr>
    </w:p>
    <w:p w14:paraId="0C075928"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10F3F999"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(iii) Striga</w:t>
      </w:r>
    </w:p>
    <w:p w14:paraId="7ABB208B" w14:textId="77777777" w:rsidR="00E90711" w:rsidRDefault="00E90711" w:rsidP="00E90711">
      <w:pPr>
        <w:spacing w:after="0" w:line="240" w:lineRule="auto"/>
        <w:jc w:val="both"/>
        <w:rPr>
          <w:rFonts w:ascii="Times New Roman" w:eastAsia="Times New Roman" w:hAnsi="Times New Roman" w:cs="Times New Roman"/>
          <w:sz w:val="24"/>
          <w:szCs w:val="24"/>
        </w:rPr>
      </w:pPr>
    </w:p>
    <w:p w14:paraId="77DC7D03"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Commonly known as </w:t>
      </w:r>
      <w:r>
        <w:rPr>
          <w:rFonts w:ascii="Times New Roman" w:eastAsia="Times New Roman" w:hAnsi="Times New Roman" w:cs="Times New Roman"/>
          <w:b/>
          <w:sz w:val="24"/>
          <w:szCs w:val="24"/>
        </w:rPr>
        <w:t>witch-weed</w:t>
      </w:r>
      <w:r>
        <w:rPr>
          <w:rFonts w:ascii="Times New Roman" w:eastAsia="Times New Roman" w:hAnsi="Times New Roman" w:cs="Times New Roman"/>
          <w:sz w:val="24"/>
          <w:szCs w:val="24"/>
        </w:rPr>
        <w:t xml:space="preserve"> or </w:t>
      </w:r>
      <w:proofErr w:type="spellStart"/>
      <w:r>
        <w:rPr>
          <w:rFonts w:ascii="Times New Roman" w:eastAsia="Times New Roman" w:hAnsi="Times New Roman" w:cs="Times New Roman"/>
          <w:b/>
          <w:sz w:val="24"/>
          <w:szCs w:val="24"/>
        </w:rPr>
        <w:t>witchers</w:t>
      </w:r>
      <w:proofErr w:type="spellEnd"/>
      <w:r>
        <w:rPr>
          <w:rFonts w:ascii="Times New Roman" w:eastAsia="Times New Roman" w:hAnsi="Times New Roman" w:cs="Times New Roman"/>
          <w:b/>
          <w:sz w:val="24"/>
          <w:szCs w:val="24"/>
        </w:rPr>
        <w:t>-weed.</w:t>
      </w:r>
      <w:r>
        <w:rPr>
          <w:rFonts w:ascii="Times New Roman" w:eastAsia="Times New Roman" w:hAnsi="Times New Roman" w:cs="Times New Roman"/>
          <w:sz w:val="24"/>
          <w:szCs w:val="24"/>
        </w:rPr>
        <w:t xml:space="preserve"> Witch-weeds are characterized by bright-green stems and leaves and small, brightly colored and attractive flowers.</w:t>
      </w:r>
    </w:p>
    <w:p w14:paraId="60B4DA7E" w14:textId="77777777" w:rsidR="00E90711" w:rsidRDefault="00E90711" w:rsidP="00E90711">
      <w:pPr>
        <w:spacing w:before="280" w:after="28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Witch-weed parasitizes maize, millet, sorghum, sugarcane, rice, legumes, and a range of weedy grasses. It is capable of significantly reducing yields, in some cases wiping out the entire crop.</w:t>
      </w:r>
    </w:p>
    <w:p w14:paraId="152EFE1A"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It attaches itself to the root of the maize plant and it is difficult to control when established.</w:t>
      </w:r>
    </w:p>
    <w:p w14:paraId="46D6D541" w14:textId="70B91E5F" w:rsidR="00E90711" w:rsidRDefault="00E90711" w:rsidP="00E90711">
      <w:pPr>
        <w:spacing w:after="0" w:line="240" w:lineRule="auto"/>
        <w:jc w:val="both"/>
        <w:rPr>
          <w:rFonts w:ascii="Times New Roman" w:eastAsia="Times New Roman" w:hAnsi="Times New Roman" w:cs="Times New Roman"/>
          <w:sz w:val="24"/>
          <w:szCs w:val="24"/>
        </w:rPr>
      </w:pPr>
      <w:r>
        <w:rPr>
          <w:noProof/>
        </w:rPr>
        <w:drawing>
          <wp:anchor distT="0" distB="0" distL="114300" distR="114300" simplePos="0" relativeHeight="251659264" behindDoc="0" locked="0" layoutInCell="1" allowOverlap="1" wp14:anchorId="7F3A39AF" wp14:editId="10538F9C">
            <wp:simplePos x="0" y="0"/>
            <wp:positionH relativeFrom="column">
              <wp:posOffset>810260</wp:posOffset>
            </wp:positionH>
            <wp:positionV relativeFrom="paragraph">
              <wp:posOffset>140970</wp:posOffset>
            </wp:positionV>
            <wp:extent cx="3364865" cy="2243455"/>
            <wp:effectExtent l="0" t="0" r="6985" b="4445"/>
            <wp:wrapSquare wrapText="bothSides"/>
            <wp:docPr id="8" name="Picture 8" descr="striga_f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descr="striga_far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64865" cy="2243455"/>
                    </a:xfrm>
                    <a:prstGeom prst="rect">
                      <a:avLst/>
                    </a:prstGeom>
                    <a:noFill/>
                  </pic:spPr>
                </pic:pic>
              </a:graphicData>
            </a:graphic>
            <wp14:sizeRelH relativeFrom="page">
              <wp14:pctWidth>0</wp14:pctWidth>
            </wp14:sizeRelH>
            <wp14:sizeRelV relativeFrom="page">
              <wp14:pctHeight>0</wp14:pctHeight>
            </wp14:sizeRelV>
          </wp:anchor>
        </w:drawing>
      </w:r>
    </w:p>
    <w:p w14:paraId="3AC00617" w14:textId="77777777" w:rsidR="00E90711" w:rsidRDefault="00E90711" w:rsidP="00E90711">
      <w:pPr>
        <w:spacing w:after="0" w:line="240" w:lineRule="auto"/>
        <w:jc w:val="both"/>
        <w:rPr>
          <w:rFonts w:ascii="Times New Roman" w:eastAsia="Times New Roman" w:hAnsi="Times New Roman" w:cs="Times New Roman"/>
          <w:sz w:val="24"/>
          <w:szCs w:val="24"/>
        </w:rPr>
      </w:pPr>
    </w:p>
    <w:p w14:paraId="73B67446" w14:textId="77777777" w:rsidR="00E90711" w:rsidRDefault="00E90711" w:rsidP="00E90711">
      <w:pPr>
        <w:spacing w:after="0" w:line="240" w:lineRule="auto"/>
        <w:jc w:val="both"/>
        <w:rPr>
          <w:rFonts w:ascii="Times New Roman" w:eastAsia="Times New Roman" w:hAnsi="Times New Roman" w:cs="Times New Roman"/>
          <w:sz w:val="24"/>
          <w:szCs w:val="24"/>
        </w:rPr>
      </w:pPr>
    </w:p>
    <w:p w14:paraId="39978C0E" w14:textId="77777777" w:rsidR="00E90711" w:rsidRDefault="00E90711" w:rsidP="00E90711">
      <w:pPr>
        <w:spacing w:after="0" w:line="240" w:lineRule="auto"/>
        <w:jc w:val="both"/>
        <w:rPr>
          <w:rFonts w:ascii="Times New Roman" w:eastAsia="Times New Roman" w:hAnsi="Times New Roman" w:cs="Times New Roman"/>
          <w:sz w:val="24"/>
          <w:szCs w:val="24"/>
        </w:rPr>
      </w:pPr>
    </w:p>
    <w:p w14:paraId="05E4BAD9" w14:textId="77777777" w:rsidR="00E90711" w:rsidRDefault="00E90711" w:rsidP="00E90711">
      <w:pPr>
        <w:spacing w:after="0" w:line="240" w:lineRule="auto"/>
        <w:jc w:val="both"/>
        <w:rPr>
          <w:rFonts w:ascii="Times New Roman" w:eastAsia="Times New Roman" w:hAnsi="Times New Roman" w:cs="Times New Roman"/>
          <w:sz w:val="24"/>
          <w:szCs w:val="24"/>
        </w:rPr>
      </w:pPr>
    </w:p>
    <w:p w14:paraId="32E0CE6E" w14:textId="77777777" w:rsidR="00E90711" w:rsidRDefault="00E90711" w:rsidP="00E90711">
      <w:pPr>
        <w:spacing w:after="0" w:line="240" w:lineRule="auto"/>
        <w:jc w:val="both"/>
        <w:rPr>
          <w:rFonts w:ascii="Times New Roman" w:eastAsia="Times New Roman" w:hAnsi="Times New Roman" w:cs="Times New Roman"/>
          <w:sz w:val="24"/>
          <w:szCs w:val="24"/>
        </w:rPr>
      </w:pPr>
    </w:p>
    <w:p w14:paraId="755C2341" w14:textId="77777777" w:rsidR="00E90711" w:rsidRDefault="00E90711" w:rsidP="00E90711">
      <w:pPr>
        <w:spacing w:after="0" w:line="240" w:lineRule="auto"/>
        <w:jc w:val="both"/>
        <w:rPr>
          <w:rFonts w:ascii="Times New Roman" w:eastAsia="Times New Roman" w:hAnsi="Times New Roman" w:cs="Times New Roman"/>
          <w:sz w:val="24"/>
          <w:szCs w:val="24"/>
        </w:rPr>
      </w:pPr>
    </w:p>
    <w:p w14:paraId="6AC177E3" w14:textId="77777777" w:rsidR="00E90711" w:rsidRDefault="00E90711" w:rsidP="00E90711">
      <w:pPr>
        <w:spacing w:after="0" w:line="240" w:lineRule="auto"/>
        <w:jc w:val="both"/>
        <w:rPr>
          <w:rFonts w:ascii="Times New Roman" w:eastAsia="Times New Roman" w:hAnsi="Times New Roman" w:cs="Times New Roman"/>
          <w:sz w:val="24"/>
          <w:szCs w:val="24"/>
        </w:rPr>
      </w:pPr>
    </w:p>
    <w:p w14:paraId="1B21224C" w14:textId="77777777" w:rsidR="00E90711" w:rsidRDefault="00E90711" w:rsidP="00E90711">
      <w:pPr>
        <w:spacing w:after="0" w:line="240" w:lineRule="auto"/>
        <w:jc w:val="both"/>
        <w:rPr>
          <w:rFonts w:ascii="Times New Roman" w:eastAsia="Times New Roman" w:hAnsi="Times New Roman" w:cs="Times New Roman"/>
          <w:sz w:val="24"/>
          <w:szCs w:val="24"/>
        </w:rPr>
      </w:pPr>
    </w:p>
    <w:p w14:paraId="612D877D" w14:textId="77777777" w:rsidR="00E90711" w:rsidRDefault="00E90711" w:rsidP="00E90711">
      <w:pPr>
        <w:spacing w:after="0" w:line="240" w:lineRule="auto"/>
        <w:jc w:val="both"/>
        <w:rPr>
          <w:rFonts w:ascii="Times New Roman" w:eastAsia="Times New Roman" w:hAnsi="Times New Roman" w:cs="Times New Roman"/>
          <w:sz w:val="24"/>
          <w:szCs w:val="24"/>
        </w:rPr>
      </w:pPr>
    </w:p>
    <w:p w14:paraId="2AB3A3FF" w14:textId="77777777" w:rsidR="00E90711" w:rsidRDefault="00E90711" w:rsidP="00E90711">
      <w:pPr>
        <w:spacing w:after="0" w:line="240" w:lineRule="auto"/>
        <w:jc w:val="both"/>
        <w:rPr>
          <w:rFonts w:ascii="Times New Roman" w:eastAsia="Times New Roman" w:hAnsi="Times New Roman" w:cs="Times New Roman"/>
          <w:sz w:val="24"/>
          <w:szCs w:val="24"/>
        </w:rPr>
      </w:pPr>
    </w:p>
    <w:p w14:paraId="48A74275"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53AD4DA8"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3A8906FD"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35DDF366"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1ECF6194"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Control</w:t>
      </w:r>
    </w:p>
    <w:p w14:paraId="14DF3639" w14:textId="77777777" w:rsidR="00E90711" w:rsidRDefault="00E90711" w:rsidP="00E90711">
      <w:pPr>
        <w:numPr>
          <w:ilvl w:val="0"/>
          <w:numId w:val="8"/>
        </w:numPr>
        <w:spacing w:after="0" w:line="240" w:lineRule="auto"/>
        <w:jc w:val="both"/>
        <w:rPr>
          <w:sz w:val="24"/>
          <w:szCs w:val="24"/>
        </w:rPr>
      </w:pPr>
      <w:r>
        <w:rPr>
          <w:rFonts w:ascii="Times New Roman" w:eastAsia="Times New Roman" w:hAnsi="Times New Roman" w:cs="Times New Roman"/>
          <w:sz w:val="24"/>
          <w:szCs w:val="24"/>
        </w:rPr>
        <w:t xml:space="preserve">Plant striga tolerant varieties such as </w:t>
      </w:r>
      <w:proofErr w:type="spellStart"/>
      <w:r>
        <w:rPr>
          <w:rFonts w:ascii="Times New Roman" w:eastAsia="Times New Roman" w:hAnsi="Times New Roman" w:cs="Times New Roman"/>
          <w:sz w:val="24"/>
          <w:szCs w:val="24"/>
        </w:rPr>
        <w:t>Obatanpa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Abontem</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Omankwa</w:t>
      </w:r>
      <w:proofErr w:type="spellEnd"/>
      <w:r>
        <w:rPr>
          <w:rFonts w:ascii="Times New Roman" w:eastAsia="Times New Roman" w:hAnsi="Times New Roman" w:cs="Times New Roman"/>
          <w:sz w:val="24"/>
          <w:szCs w:val="24"/>
        </w:rPr>
        <w:t xml:space="preserve">. </w:t>
      </w:r>
    </w:p>
    <w:p w14:paraId="522FD8CF" w14:textId="77777777" w:rsidR="00E90711" w:rsidRDefault="00E90711" w:rsidP="00E90711">
      <w:pPr>
        <w:numPr>
          <w:ilvl w:val="0"/>
          <w:numId w:val="8"/>
        </w:numPr>
        <w:spacing w:after="0" w:line="240" w:lineRule="auto"/>
        <w:jc w:val="both"/>
        <w:rPr>
          <w:sz w:val="24"/>
          <w:szCs w:val="24"/>
        </w:rPr>
      </w:pPr>
      <w:r>
        <w:rPr>
          <w:rFonts w:ascii="Times New Roman" w:eastAsia="Times New Roman" w:hAnsi="Times New Roman" w:cs="Times New Roman"/>
          <w:sz w:val="24"/>
          <w:szCs w:val="24"/>
        </w:rPr>
        <w:t>Practice intercropping.</w:t>
      </w:r>
    </w:p>
    <w:p w14:paraId="109D6E92" w14:textId="77777777" w:rsidR="00E90711" w:rsidRDefault="00E90711" w:rsidP="00E90711">
      <w:pPr>
        <w:numPr>
          <w:ilvl w:val="0"/>
          <w:numId w:val="8"/>
        </w:numPr>
        <w:spacing w:after="0" w:line="240" w:lineRule="auto"/>
        <w:jc w:val="both"/>
        <w:rPr>
          <w:sz w:val="24"/>
          <w:szCs w:val="24"/>
        </w:rPr>
      </w:pPr>
      <w:r>
        <w:rPr>
          <w:rFonts w:ascii="Times New Roman" w:eastAsia="Times New Roman" w:hAnsi="Times New Roman" w:cs="Times New Roman"/>
          <w:sz w:val="24"/>
          <w:szCs w:val="24"/>
        </w:rPr>
        <w:t>Practice crop rotation with crops such as cowpea, cassava, groundnuts and cotton.</w:t>
      </w:r>
    </w:p>
    <w:p w14:paraId="02A783B3" w14:textId="77777777" w:rsidR="00E90711" w:rsidRDefault="00E90711" w:rsidP="00E90711">
      <w:pPr>
        <w:spacing w:after="0" w:line="240" w:lineRule="auto"/>
        <w:jc w:val="both"/>
        <w:rPr>
          <w:rFonts w:ascii="Times New Roman" w:eastAsia="Times New Roman" w:hAnsi="Times New Roman" w:cs="Times New Roman"/>
          <w:sz w:val="24"/>
          <w:szCs w:val="24"/>
        </w:rPr>
      </w:pPr>
    </w:p>
    <w:p w14:paraId="6F742764" w14:textId="77777777" w:rsidR="00E90711" w:rsidRDefault="00E90711" w:rsidP="00E90711">
      <w:pPr>
        <w:spacing w:after="0" w:line="240" w:lineRule="auto"/>
        <w:jc w:val="both"/>
        <w:rPr>
          <w:rFonts w:ascii="Times New Roman" w:eastAsia="Times New Roman" w:hAnsi="Times New Roman" w:cs="Times New Roman"/>
          <w:b/>
          <w:sz w:val="24"/>
          <w:szCs w:val="24"/>
          <w:u w:val="single"/>
        </w:rPr>
      </w:pPr>
    </w:p>
    <w:p w14:paraId="56181E77" w14:textId="77777777" w:rsidR="00E90711" w:rsidRDefault="00E90711" w:rsidP="00E90711">
      <w:pPr>
        <w:numPr>
          <w:ilvl w:val="0"/>
          <w:numId w:val="4"/>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Diseases </w:t>
      </w:r>
    </w:p>
    <w:p w14:paraId="7655A4CD" w14:textId="77777777" w:rsidR="00E90711" w:rsidRDefault="00E90711" w:rsidP="00E90711">
      <w:pPr>
        <w:spacing w:after="0" w:line="240" w:lineRule="auto"/>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Visit the field regularly, identify and remove maize plants that are infected with diseases. Some of the diseases are;</w:t>
      </w:r>
    </w:p>
    <w:p w14:paraId="4EA04A0D" w14:textId="77777777" w:rsidR="00E90711" w:rsidRDefault="00E90711" w:rsidP="00E90711">
      <w:pPr>
        <w:spacing w:after="0" w:line="240" w:lineRule="auto"/>
        <w:jc w:val="both"/>
        <w:rPr>
          <w:rFonts w:ascii="Times New Roman" w:eastAsia="Times New Roman" w:hAnsi="Times New Roman" w:cs="Times New Roman"/>
          <w:sz w:val="24"/>
          <w:szCs w:val="24"/>
        </w:rPr>
      </w:pPr>
    </w:p>
    <w:p w14:paraId="7645BF0B"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6CBEFF88"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roofErr w:type="spellStart"/>
      <w:r>
        <w:rPr>
          <w:rFonts w:ascii="Times New Roman" w:eastAsia="Times New Roman" w:hAnsi="Times New Roman" w:cs="Times New Roman"/>
          <w:b/>
          <w:sz w:val="24"/>
          <w:szCs w:val="24"/>
        </w:rPr>
        <w:t>i</w:t>
      </w:r>
      <w:proofErr w:type="spellEnd"/>
      <w:r>
        <w:rPr>
          <w:rFonts w:ascii="Times New Roman" w:eastAsia="Times New Roman" w:hAnsi="Times New Roman" w:cs="Times New Roman"/>
          <w:b/>
          <w:sz w:val="24"/>
          <w:szCs w:val="24"/>
        </w:rPr>
        <w:t>) Streak</w:t>
      </w:r>
    </w:p>
    <w:p w14:paraId="765DEC07"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Long streak parallel to the leaf vein developing to alternate dark and light green variegated stripes.</w:t>
      </w:r>
    </w:p>
    <w:p w14:paraId="0C34D0D7" w14:textId="77777777" w:rsidR="00E90711" w:rsidRDefault="00E90711" w:rsidP="00E90711">
      <w:pPr>
        <w:spacing w:after="0" w:line="240" w:lineRule="auto"/>
        <w:jc w:val="both"/>
        <w:rPr>
          <w:rFonts w:ascii="Times New Roman" w:eastAsia="Times New Roman" w:hAnsi="Times New Roman" w:cs="Times New Roman"/>
          <w:sz w:val="24"/>
          <w:szCs w:val="24"/>
        </w:rPr>
      </w:pPr>
    </w:p>
    <w:p w14:paraId="613C8B2A" w14:textId="6F0A0B01" w:rsidR="00E90711" w:rsidRDefault="00E90711" w:rsidP="00E90711">
      <w:pPr>
        <w:spacing w:after="0" w:line="240" w:lineRule="auto"/>
        <w:jc w:val="both"/>
        <w:rPr>
          <w:rFonts w:ascii="Times New Roman" w:eastAsia="Times New Roman" w:hAnsi="Times New Roman" w:cs="Times New Roman"/>
          <w:sz w:val="24"/>
          <w:szCs w:val="24"/>
        </w:rPr>
      </w:pPr>
      <w:r>
        <w:rPr>
          <w:noProof/>
        </w:rPr>
        <w:drawing>
          <wp:anchor distT="0" distB="0" distL="114300" distR="114300" simplePos="0" relativeHeight="251660288" behindDoc="0" locked="0" layoutInCell="1" allowOverlap="1" wp14:anchorId="77C3FDC2" wp14:editId="6FB788DA">
            <wp:simplePos x="0" y="0"/>
            <wp:positionH relativeFrom="column">
              <wp:posOffset>975995</wp:posOffset>
            </wp:positionH>
            <wp:positionV relativeFrom="paragraph">
              <wp:posOffset>48895</wp:posOffset>
            </wp:positionV>
            <wp:extent cx="2275205" cy="1509395"/>
            <wp:effectExtent l="0" t="0" r="0" b="0"/>
            <wp:wrapSquare wrapText="bothSides"/>
            <wp:docPr id="7" name="Picture 7" descr="maize stre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descr="maize streak"/>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75205" cy="1509395"/>
                    </a:xfrm>
                    <a:prstGeom prst="rect">
                      <a:avLst/>
                    </a:prstGeom>
                    <a:noFill/>
                  </pic:spPr>
                </pic:pic>
              </a:graphicData>
            </a:graphic>
            <wp14:sizeRelH relativeFrom="page">
              <wp14:pctWidth>0</wp14:pctWidth>
            </wp14:sizeRelH>
            <wp14:sizeRelV relativeFrom="page">
              <wp14:pctHeight>0</wp14:pctHeight>
            </wp14:sizeRelV>
          </wp:anchor>
        </w:drawing>
      </w:r>
    </w:p>
    <w:p w14:paraId="6AB3B9E6" w14:textId="77777777" w:rsidR="00E90711" w:rsidRDefault="00E90711" w:rsidP="00E90711">
      <w:pPr>
        <w:spacing w:after="0" w:line="240" w:lineRule="auto"/>
        <w:jc w:val="both"/>
        <w:rPr>
          <w:rFonts w:ascii="Times New Roman" w:eastAsia="Times New Roman" w:hAnsi="Times New Roman" w:cs="Times New Roman"/>
          <w:sz w:val="24"/>
          <w:szCs w:val="24"/>
        </w:rPr>
      </w:pPr>
    </w:p>
    <w:p w14:paraId="0BEF9F20" w14:textId="77777777" w:rsidR="00E90711" w:rsidRDefault="00E90711" w:rsidP="00E90711">
      <w:pPr>
        <w:spacing w:after="0" w:line="240" w:lineRule="auto"/>
        <w:jc w:val="both"/>
        <w:rPr>
          <w:rFonts w:ascii="Times New Roman" w:eastAsia="Times New Roman" w:hAnsi="Times New Roman" w:cs="Times New Roman"/>
          <w:sz w:val="24"/>
          <w:szCs w:val="24"/>
        </w:rPr>
      </w:pPr>
    </w:p>
    <w:p w14:paraId="02B837B1" w14:textId="77777777" w:rsidR="00E90711" w:rsidRDefault="00E90711" w:rsidP="00E90711">
      <w:pPr>
        <w:spacing w:after="0" w:line="240" w:lineRule="auto"/>
        <w:jc w:val="both"/>
        <w:rPr>
          <w:rFonts w:ascii="Times New Roman" w:eastAsia="Times New Roman" w:hAnsi="Times New Roman" w:cs="Times New Roman"/>
          <w:sz w:val="24"/>
          <w:szCs w:val="24"/>
        </w:rPr>
      </w:pPr>
    </w:p>
    <w:p w14:paraId="703D2317" w14:textId="77777777" w:rsidR="00E90711" w:rsidRDefault="00E90711" w:rsidP="00E90711">
      <w:pPr>
        <w:spacing w:after="0" w:line="240" w:lineRule="auto"/>
        <w:jc w:val="both"/>
        <w:rPr>
          <w:rFonts w:ascii="Times New Roman" w:eastAsia="Times New Roman" w:hAnsi="Times New Roman" w:cs="Times New Roman"/>
          <w:sz w:val="24"/>
          <w:szCs w:val="24"/>
        </w:rPr>
      </w:pPr>
    </w:p>
    <w:p w14:paraId="7478267C" w14:textId="77777777" w:rsidR="00E90711" w:rsidRDefault="00E90711" w:rsidP="00E90711">
      <w:pPr>
        <w:spacing w:after="0" w:line="240" w:lineRule="auto"/>
        <w:jc w:val="both"/>
        <w:rPr>
          <w:rFonts w:ascii="Times New Roman" w:eastAsia="Times New Roman" w:hAnsi="Times New Roman" w:cs="Times New Roman"/>
          <w:sz w:val="24"/>
          <w:szCs w:val="24"/>
        </w:rPr>
      </w:pPr>
    </w:p>
    <w:p w14:paraId="40696100"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25BB23E1"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175C3147"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46DB2FA8"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Control</w:t>
      </w:r>
    </w:p>
    <w:p w14:paraId="61C02914" w14:textId="77777777" w:rsidR="00E90711" w:rsidRDefault="00E90711" w:rsidP="00E90711">
      <w:pPr>
        <w:numPr>
          <w:ilvl w:val="0"/>
          <w:numId w:val="9"/>
        </w:numPr>
        <w:spacing w:after="0" w:line="240" w:lineRule="auto"/>
        <w:jc w:val="both"/>
        <w:rPr>
          <w:sz w:val="24"/>
          <w:szCs w:val="24"/>
        </w:rPr>
      </w:pPr>
      <w:r>
        <w:rPr>
          <w:rFonts w:ascii="Times New Roman" w:eastAsia="Times New Roman" w:hAnsi="Times New Roman" w:cs="Times New Roman"/>
          <w:sz w:val="24"/>
          <w:szCs w:val="24"/>
        </w:rPr>
        <w:t xml:space="preserve">Plant disease tolerant/resistant varieties, </w:t>
      </w:r>
    </w:p>
    <w:p w14:paraId="23F4D76F" w14:textId="77777777" w:rsidR="00E90711" w:rsidRDefault="00E90711" w:rsidP="00E90711">
      <w:pPr>
        <w:numPr>
          <w:ilvl w:val="0"/>
          <w:numId w:val="9"/>
        </w:numPr>
        <w:spacing w:after="0" w:line="240" w:lineRule="auto"/>
        <w:jc w:val="both"/>
        <w:rPr>
          <w:sz w:val="24"/>
          <w:szCs w:val="24"/>
        </w:rPr>
      </w:pPr>
      <w:r>
        <w:rPr>
          <w:rFonts w:ascii="Times New Roman" w:eastAsia="Times New Roman" w:hAnsi="Times New Roman" w:cs="Times New Roman"/>
          <w:sz w:val="24"/>
          <w:szCs w:val="24"/>
        </w:rPr>
        <w:t xml:space="preserve">Uproot and destroy infected plants. </w:t>
      </w:r>
    </w:p>
    <w:p w14:paraId="02F977C6" w14:textId="77777777" w:rsidR="00E90711" w:rsidRDefault="00E90711" w:rsidP="00E90711">
      <w:pPr>
        <w:numPr>
          <w:ilvl w:val="0"/>
          <w:numId w:val="9"/>
        </w:numPr>
        <w:spacing w:after="0" w:line="240" w:lineRule="auto"/>
        <w:jc w:val="both"/>
        <w:rPr>
          <w:sz w:val="24"/>
          <w:szCs w:val="24"/>
        </w:rPr>
      </w:pPr>
      <w:r>
        <w:rPr>
          <w:rFonts w:ascii="Times New Roman" w:eastAsia="Times New Roman" w:hAnsi="Times New Roman" w:cs="Times New Roman"/>
          <w:sz w:val="24"/>
          <w:szCs w:val="24"/>
        </w:rPr>
        <w:t>Practice crop rotation.</w:t>
      </w:r>
    </w:p>
    <w:p w14:paraId="37748E1E" w14:textId="77777777" w:rsidR="00E90711" w:rsidRDefault="00E90711" w:rsidP="00E90711">
      <w:pPr>
        <w:spacing w:after="0" w:line="240" w:lineRule="auto"/>
        <w:jc w:val="both"/>
        <w:rPr>
          <w:rFonts w:ascii="Times New Roman" w:eastAsia="Times New Roman" w:hAnsi="Times New Roman" w:cs="Times New Roman"/>
          <w:sz w:val="24"/>
          <w:szCs w:val="24"/>
        </w:rPr>
      </w:pPr>
    </w:p>
    <w:p w14:paraId="0D7CEEAB"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0CDCD178"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0E5C96AE"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110D3987"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(ii) Leaf blight</w:t>
      </w:r>
    </w:p>
    <w:p w14:paraId="436498E1"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Small, oval to elongated water-soak lesion enlarge to become brown spots.</w:t>
      </w:r>
    </w:p>
    <w:p w14:paraId="0549C95B" w14:textId="77777777" w:rsidR="00E90711" w:rsidRDefault="00E90711" w:rsidP="00E90711">
      <w:pPr>
        <w:spacing w:after="0" w:line="240" w:lineRule="auto"/>
        <w:jc w:val="both"/>
        <w:rPr>
          <w:rFonts w:ascii="Times New Roman" w:eastAsia="Times New Roman" w:hAnsi="Times New Roman" w:cs="Times New Roman"/>
          <w:sz w:val="24"/>
          <w:szCs w:val="24"/>
        </w:rPr>
      </w:pPr>
    </w:p>
    <w:p w14:paraId="7ABE64D2" w14:textId="7624FF4D" w:rsidR="00E90711" w:rsidRDefault="00E90711" w:rsidP="00E90711">
      <w:pPr>
        <w:spacing w:after="0" w:line="240" w:lineRule="auto"/>
        <w:jc w:val="both"/>
        <w:rPr>
          <w:rFonts w:ascii="Times New Roman" w:eastAsia="Times New Roman" w:hAnsi="Times New Roman" w:cs="Times New Roman"/>
          <w:sz w:val="24"/>
          <w:szCs w:val="24"/>
        </w:rPr>
      </w:pPr>
      <w:r>
        <w:rPr>
          <w:noProof/>
        </w:rPr>
        <w:drawing>
          <wp:anchor distT="0" distB="0" distL="114300" distR="114300" simplePos="0" relativeHeight="251661312" behindDoc="0" locked="0" layoutInCell="1" allowOverlap="1" wp14:anchorId="34EB002D" wp14:editId="5A93E0D4">
            <wp:simplePos x="0" y="0"/>
            <wp:positionH relativeFrom="column">
              <wp:posOffset>29210</wp:posOffset>
            </wp:positionH>
            <wp:positionV relativeFrom="paragraph">
              <wp:posOffset>78105</wp:posOffset>
            </wp:positionV>
            <wp:extent cx="2389505" cy="124396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9505" cy="1243965"/>
                    </a:xfrm>
                    <a:prstGeom prst="rect">
                      <a:avLst/>
                    </a:prstGeom>
                    <a:noFill/>
                  </pic:spPr>
                </pic:pic>
              </a:graphicData>
            </a:graphic>
            <wp14:sizeRelH relativeFrom="page">
              <wp14:pctWidth>0</wp14:pctWidth>
            </wp14:sizeRelH>
            <wp14:sizeRelV relativeFrom="page">
              <wp14:pctHeight>0</wp14:pctHeight>
            </wp14:sizeRelV>
          </wp:anchor>
        </w:drawing>
      </w:r>
    </w:p>
    <w:p w14:paraId="752ED867" w14:textId="77777777" w:rsidR="00E90711" w:rsidRDefault="00E90711" w:rsidP="00E90711">
      <w:pPr>
        <w:spacing w:after="0" w:line="240" w:lineRule="auto"/>
        <w:jc w:val="both"/>
        <w:rPr>
          <w:rFonts w:ascii="Times New Roman" w:eastAsia="Times New Roman" w:hAnsi="Times New Roman" w:cs="Times New Roman"/>
          <w:sz w:val="24"/>
          <w:szCs w:val="24"/>
        </w:rPr>
      </w:pPr>
    </w:p>
    <w:p w14:paraId="2130DB09" w14:textId="77777777" w:rsidR="00E90711" w:rsidRDefault="00E90711" w:rsidP="00E90711">
      <w:pPr>
        <w:spacing w:after="0" w:line="240" w:lineRule="auto"/>
        <w:jc w:val="both"/>
        <w:rPr>
          <w:rFonts w:ascii="Times New Roman" w:eastAsia="Times New Roman" w:hAnsi="Times New Roman" w:cs="Times New Roman"/>
          <w:sz w:val="24"/>
          <w:szCs w:val="24"/>
        </w:rPr>
      </w:pPr>
    </w:p>
    <w:p w14:paraId="6A4FA63C" w14:textId="77777777" w:rsidR="00E90711" w:rsidRDefault="00E90711" w:rsidP="00E90711">
      <w:pPr>
        <w:spacing w:after="0" w:line="240" w:lineRule="auto"/>
        <w:jc w:val="both"/>
        <w:rPr>
          <w:rFonts w:ascii="Times New Roman" w:eastAsia="Times New Roman" w:hAnsi="Times New Roman" w:cs="Times New Roman"/>
          <w:sz w:val="24"/>
          <w:szCs w:val="24"/>
        </w:rPr>
      </w:pPr>
    </w:p>
    <w:p w14:paraId="0CA92DF5" w14:textId="77777777" w:rsidR="00E90711" w:rsidRDefault="00E90711" w:rsidP="00E90711">
      <w:pPr>
        <w:spacing w:after="0" w:line="240" w:lineRule="auto"/>
        <w:jc w:val="both"/>
        <w:rPr>
          <w:rFonts w:ascii="Times New Roman" w:eastAsia="Times New Roman" w:hAnsi="Times New Roman" w:cs="Times New Roman"/>
          <w:sz w:val="24"/>
          <w:szCs w:val="24"/>
        </w:rPr>
      </w:pPr>
    </w:p>
    <w:p w14:paraId="5154C188" w14:textId="77777777" w:rsidR="00E90711" w:rsidRDefault="00E90711" w:rsidP="00E90711">
      <w:pPr>
        <w:spacing w:after="0" w:line="240" w:lineRule="auto"/>
        <w:jc w:val="both"/>
        <w:rPr>
          <w:rFonts w:ascii="Times New Roman" w:eastAsia="Times New Roman" w:hAnsi="Times New Roman" w:cs="Times New Roman"/>
          <w:sz w:val="24"/>
          <w:szCs w:val="24"/>
        </w:rPr>
      </w:pPr>
    </w:p>
    <w:p w14:paraId="3B915AB8" w14:textId="77777777" w:rsidR="00E90711" w:rsidRDefault="00E90711" w:rsidP="00E90711">
      <w:pPr>
        <w:spacing w:after="0" w:line="240" w:lineRule="auto"/>
        <w:jc w:val="both"/>
        <w:rPr>
          <w:rFonts w:ascii="Times New Roman" w:eastAsia="Times New Roman" w:hAnsi="Times New Roman" w:cs="Times New Roman"/>
          <w:sz w:val="24"/>
          <w:szCs w:val="24"/>
        </w:rPr>
      </w:pPr>
    </w:p>
    <w:p w14:paraId="5252164A" w14:textId="77777777" w:rsidR="00E90711" w:rsidRDefault="00E90711" w:rsidP="00E90711">
      <w:pPr>
        <w:spacing w:after="0" w:line="240" w:lineRule="auto"/>
        <w:jc w:val="both"/>
        <w:rPr>
          <w:rFonts w:ascii="Times New Roman" w:eastAsia="Times New Roman" w:hAnsi="Times New Roman" w:cs="Times New Roman"/>
          <w:sz w:val="24"/>
          <w:szCs w:val="24"/>
        </w:rPr>
      </w:pPr>
    </w:p>
    <w:p w14:paraId="322DFFBB"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Control </w:t>
      </w:r>
    </w:p>
    <w:p w14:paraId="29B88386" w14:textId="77777777" w:rsidR="00E90711" w:rsidRDefault="00E90711" w:rsidP="00E90711">
      <w:pPr>
        <w:numPr>
          <w:ilvl w:val="0"/>
          <w:numId w:val="10"/>
        </w:numPr>
        <w:spacing w:after="0" w:line="240" w:lineRule="auto"/>
        <w:jc w:val="both"/>
        <w:rPr>
          <w:sz w:val="24"/>
          <w:szCs w:val="24"/>
        </w:rPr>
      </w:pPr>
      <w:r>
        <w:rPr>
          <w:rFonts w:ascii="Times New Roman" w:eastAsia="Times New Roman" w:hAnsi="Times New Roman" w:cs="Times New Roman"/>
          <w:sz w:val="24"/>
          <w:szCs w:val="24"/>
        </w:rPr>
        <w:t xml:space="preserve">Plant disease tolerant/resistant varieties. </w:t>
      </w:r>
    </w:p>
    <w:p w14:paraId="269A764F" w14:textId="77777777" w:rsidR="00E90711" w:rsidRDefault="00E90711" w:rsidP="00E90711">
      <w:pPr>
        <w:numPr>
          <w:ilvl w:val="0"/>
          <w:numId w:val="10"/>
        </w:numPr>
        <w:spacing w:after="0" w:line="240" w:lineRule="auto"/>
        <w:jc w:val="both"/>
        <w:rPr>
          <w:sz w:val="24"/>
          <w:szCs w:val="24"/>
        </w:rPr>
      </w:pPr>
      <w:r>
        <w:rPr>
          <w:rFonts w:ascii="Times New Roman" w:eastAsia="Times New Roman" w:hAnsi="Times New Roman" w:cs="Times New Roman"/>
          <w:sz w:val="24"/>
          <w:szCs w:val="24"/>
        </w:rPr>
        <w:t xml:space="preserve">Uproot and destroy infected plants. </w:t>
      </w:r>
    </w:p>
    <w:p w14:paraId="0EB98B3F" w14:textId="77777777" w:rsidR="00E90711" w:rsidRDefault="00E90711" w:rsidP="00E90711">
      <w:pPr>
        <w:numPr>
          <w:ilvl w:val="0"/>
          <w:numId w:val="10"/>
        </w:numPr>
        <w:spacing w:after="0" w:line="240" w:lineRule="auto"/>
        <w:jc w:val="both"/>
        <w:rPr>
          <w:sz w:val="24"/>
          <w:szCs w:val="24"/>
        </w:rPr>
      </w:pPr>
      <w:r>
        <w:rPr>
          <w:rFonts w:ascii="Times New Roman" w:eastAsia="Times New Roman" w:hAnsi="Times New Roman" w:cs="Times New Roman"/>
          <w:sz w:val="24"/>
          <w:szCs w:val="24"/>
        </w:rPr>
        <w:lastRenderedPageBreak/>
        <w:t>Practice crop rotation.</w:t>
      </w:r>
    </w:p>
    <w:p w14:paraId="7F1F9B7E" w14:textId="77777777" w:rsidR="00E90711" w:rsidRDefault="00E90711" w:rsidP="00E90711">
      <w:pPr>
        <w:spacing w:after="0" w:line="240" w:lineRule="auto"/>
        <w:jc w:val="both"/>
        <w:rPr>
          <w:rFonts w:ascii="Times New Roman" w:eastAsia="Times New Roman" w:hAnsi="Times New Roman" w:cs="Times New Roman"/>
          <w:sz w:val="24"/>
          <w:szCs w:val="24"/>
        </w:rPr>
      </w:pPr>
    </w:p>
    <w:p w14:paraId="7A9D2608"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8.0 HARVESTING</w:t>
      </w:r>
    </w:p>
    <w:p w14:paraId="79C90B72"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30C90F13"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Maize is harvested when it reaches physiologically maturity between 90 days and 115 days depending on the variety. It can either be harvest in a fresh state or when dried. Harvesting can be done by use of combine harvester or by hand plucking.  Combine harvester is used to harvest when the moisture level of mature cob drops below 24% to 18%. The maize is then dried to moisture level of 12% for market and storage.</w:t>
      </w:r>
    </w:p>
    <w:p w14:paraId="2C540CB8" w14:textId="77777777" w:rsidR="00E90711" w:rsidRDefault="00E90711" w:rsidP="00E90711">
      <w:pPr>
        <w:spacing w:after="0" w:line="240" w:lineRule="auto"/>
        <w:jc w:val="both"/>
        <w:rPr>
          <w:rFonts w:ascii="Times New Roman" w:eastAsia="Times New Roman" w:hAnsi="Times New Roman" w:cs="Times New Roman"/>
          <w:sz w:val="24"/>
          <w:szCs w:val="24"/>
        </w:rPr>
      </w:pPr>
    </w:p>
    <w:p w14:paraId="42A74D92" w14:textId="52D131C2"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NOTE:</w:t>
      </w:r>
      <w:r>
        <w:rPr>
          <w:rFonts w:ascii="Times New Roman" w:eastAsia="Times New Roman" w:hAnsi="Times New Roman" w:cs="Times New Roman"/>
          <w:sz w:val="24"/>
          <w:szCs w:val="24"/>
        </w:rPr>
        <w:t xml:space="preserve"> during drying process, the sign of well dried maize is when you take a grain</w:t>
      </w:r>
      <w:r w:rsidR="00F85D6D">
        <w:rPr>
          <w:rFonts w:ascii="Times New Roman" w:eastAsia="Times New Roman" w:hAnsi="Times New Roman" w:cs="Times New Roman"/>
          <w:sz w:val="24"/>
          <w:szCs w:val="24"/>
        </w:rPr>
        <w:t>, attempt cracking it with the teeth and a sound is made</w:t>
      </w:r>
      <w:r>
        <w:rPr>
          <w:rFonts w:ascii="Times New Roman" w:eastAsia="Times New Roman" w:hAnsi="Times New Roman" w:cs="Times New Roman"/>
          <w:sz w:val="24"/>
          <w:szCs w:val="24"/>
        </w:rPr>
        <w:t xml:space="preserve">, if it is hard then it is dried but when not, then not well dried. During the drying process the kernels are spread across raised pallets to ensure even drying. The moisture level should be at 10% if the maize should be stored for long period in order to prevent </w:t>
      </w:r>
      <w:proofErr w:type="spellStart"/>
      <w:r>
        <w:rPr>
          <w:rFonts w:ascii="Times New Roman" w:eastAsia="Times New Roman" w:hAnsi="Times New Roman" w:cs="Times New Roman"/>
          <w:sz w:val="24"/>
          <w:szCs w:val="24"/>
        </w:rPr>
        <w:t>mould</w:t>
      </w:r>
      <w:proofErr w:type="spellEnd"/>
      <w:r>
        <w:rPr>
          <w:rFonts w:ascii="Times New Roman" w:eastAsia="Times New Roman" w:hAnsi="Times New Roman" w:cs="Times New Roman"/>
          <w:sz w:val="24"/>
          <w:szCs w:val="24"/>
        </w:rPr>
        <w:t xml:space="preserve"> and aflatoxins development that leads to post harvest loses and food safety challenges.</w:t>
      </w:r>
    </w:p>
    <w:p w14:paraId="2757C497" w14:textId="0EAB261B" w:rsidR="00E90711" w:rsidRDefault="00E90711" w:rsidP="00E90711">
      <w:pPr>
        <w:spacing w:after="0" w:line="240" w:lineRule="auto"/>
        <w:jc w:val="both"/>
        <w:rPr>
          <w:rFonts w:ascii="Times New Roman" w:eastAsia="Times New Roman" w:hAnsi="Times New Roman" w:cs="Times New Roman"/>
          <w:sz w:val="24"/>
          <w:szCs w:val="24"/>
        </w:rPr>
      </w:pPr>
      <w:r>
        <w:rPr>
          <w:noProof/>
        </w:rPr>
        <w:drawing>
          <wp:anchor distT="0" distB="0" distL="114300" distR="114300" simplePos="0" relativeHeight="251662336" behindDoc="0" locked="0" layoutInCell="1" allowOverlap="1" wp14:anchorId="36728C33" wp14:editId="5C965797">
            <wp:simplePos x="0" y="0"/>
            <wp:positionH relativeFrom="column">
              <wp:posOffset>3881755</wp:posOffset>
            </wp:positionH>
            <wp:positionV relativeFrom="paragraph">
              <wp:posOffset>158115</wp:posOffset>
            </wp:positionV>
            <wp:extent cx="2438400" cy="1624330"/>
            <wp:effectExtent l="0" t="0" r="0" b="0"/>
            <wp:wrapSquare wrapText="bothSides"/>
            <wp:docPr id="5" name="Picture 5" descr="harvest-corn-farmers-harvesting-whole-lot-acres-mae-sot-tak-thailand-44766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g" descr="harvest-corn-farmers-harvesting-whole-lot-acres-mae-sot-tak-thailand-4476690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38400" cy="1624330"/>
                    </a:xfrm>
                    <a:prstGeom prst="rect">
                      <a:avLst/>
                    </a:prstGeom>
                    <a:noFill/>
                  </pic:spPr>
                </pic:pic>
              </a:graphicData>
            </a:graphic>
            <wp14:sizeRelH relativeFrom="page">
              <wp14:pctWidth>0</wp14:pctWidth>
            </wp14:sizeRelH>
            <wp14:sizeRelV relativeFrom="page">
              <wp14:pctHeight>0</wp14:pctHeight>
            </wp14:sizeRelV>
          </wp:anchor>
        </w:drawing>
      </w:r>
    </w:p>
    <w:p w14:paraId="6D1D9391" w14:textId="26EC75B5"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14:anchorId="63794FCD" wp14:editId="3E7EF0E6">
            <wp:extent cx="2613660" cy="1759585"/>
            <wp:effectExtent l="0" t="0" r="0" b="0"/>
            <wp:docPr id="4" name="Picture 4" descr="comb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descr="combin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13660" cy="1759585"/>
                    </a:xfrm>
                    <a:prstGeom prst="rect">
                      <a:avLst/>
                    </a:prstGeom>
                    <a:noFill/>
                    <a:ln>
                      <a:noFill/>
                    </a:ln>
                  </pic:spPr>
                </pic:pic>
              </a:graphicData>
            </a:graphic>
          </wp:inline>
        </w:drawing>
      </w:r>
    </w:p>
    <w:p w14:paraId="22B32327"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4D586436"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53094BAD"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26A90072"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Storage</w:t>
      </w:r>
    </w:p>
    <w:p w14:paraId="3C82CBAA"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00CBFFB8" w14:textId="77777777"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Treat dry maize with approved insecticide such as </w:t>
      </w:r>
      <w:proofErr w:type="spellStart"/>
      <w:r>
        <w:rPr>
          <w:rFonts w:ascii="Times New Roman" w:eastAsia="Times New Roman" w:hAnsi="Times New Roman" w:cs="Times New Roman"/>
          <w:sz w:val="24"/>
          <w:szCs w:val="24"/>
        </w:rPr>
        <w:t>Actellic</w:t>
      </w:r>
      <w:proofErr w:type="spellEnd"/>
      <w:r>
        <w:rPr>
          <w:rFonts w:ascii="Times New Roman" w:eastAsia="Times New Roman" w:hAnsi="Times New Roman" w:cs="Times New Roman"/>
          <w:sz w:val="24"/>
          <w:szCs w:val="24"/>
        </w:rPr>
        <w:t xml:space="preserve"> Super at the recommended rate before storage in cribs or PICS (Super grain bag) to make it easily identifiable. Do not store untreated maize for more than 2-3 months to avoid insect infestation.</w:t>
      </w:r>
    </w:p>
    <w:p w14:paraId="2D1DE9D8" w14:textId="3B225D34" w:rsidR="00E90711" w:rsidRDefault="00E90711" w:rsidP="00E9071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3FF74C0E" wp14:editId="5BDCA7E8">
            <wp:extent cx="1837690" cy="2156460"/>
            <wp:effectExtent l="0" t="0" r="0" b="0"/>
            <wp:docPr id="3" name="Picture 3" descr="PICS B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descr="PICS BA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37690" cy="2156460"/>
                    </a:xfrm>
                    <a:prstGeom prst="rect">
                      <a:avLst/>
                    </a:prstGeom>
                    <a:noFill/>
                    <a:ln>
                      <a:noFill/>
                    </a:ln>
                  </pic:spPr>
                </pic:pic>
              </a:graphicData>
            </a:graphic>
          </wp:inline>
        </w:drawing>
      </w:r>
      <w:r>
        <w:rPr>
          <w:rFonts w:ascii="Times New Roman" w:eastAsia="Times New Roman" w:hAnsi="Times New Roman" w:cs="Times New Roman"/>
          <w:noProof/>
          <w:sz w:val="24"/>
          <w:szCs w:val="24"/>
        </w:rPr>
        <w:drawing>
          <wp:inline distT="0" distB="0" distL="0" distR="0" wp14:anchorId="0D2D9419" wp14:editId="49BBEBF1">
            <wp:extent cx="2208530" cy="1811655"/>
            <wp:effectExtent l="0" t="0" r="1270" b="0"/>
            <wp:docPr id="2" name="Picture 2" descr="cri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g" descr="crib"/>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08530" cy="1811655"/>
                    </a:xfrm>
                    <a:prstGeom prst="rect">
                      <a:avLst/>
                    </a:prstGeom>
                    <a:noFill/>
                    <a:ln>
                      <a:noFill/>
                    </a:ln>
                  </pic:spPr>
                </pic:pic>
              </a:graphicData>
            </a:graphic>
          </wp:inline>
        </w:drawing>
      </w:r>
      <w:r>
        <w:rPr>
          <w:rFonts w:ascii="Times New Roman" w:eastAsia="Times New Roman" w:hAnsi="Times New Roman" w:cs="Times New Roman"/>
          <w:sz w:val="2"/>
          <w:szCs w:val="2"/>
          <w:highlight w:val="black"/>
        </w:rPr>
        <w:t xml:space="preserve"> </w:t>
      </w:r>
      <w:r>
        <w:rPr>
          <w:noProof/>
        </w:rPr>
        <w:drawing>
          <wp:inline distT="0" distB="0" distL="0" distR="0" wp14:anchorId="289742D9" wp14:editId="2BB447A4">
            <wp:extent cx="2096135" cy="20358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96135" cy="2035810"/>
                    </a:xfrm>
                    <a:prstGeom prst="rect">
                      <a:avLst/>
                    </a:prstGeom>
                    <a:noFill/>
                    <a:ln>
                      <a:noFill/>
                    </a:ln>
                  </pic:spPr>
                </pic:pic>
              </a:graphicData>
            </a:graphic>
          </wp:inline>
        </w:drawing>
      </w:r>
    </w:p>
    <w:p w14:paraId="6FA0DF8E" w14:textId="77777777" w:rsidR="00E90711" w:rsidRDefault="00E90711" w:rsidP="00E90711">
      <w:pPr>
        <w:spacing w:after="0" w:line="240" w:lineRule="auto"/>
        <w:jc w:val="both"/>
        <w:rPr>
          <w:rFonts w:ascii="Times New Roman" w:eastAsia="Times New Roman" w:hAnsi="Times New Roman" w:cs="Times New Roman"/>
          <w:sz w:val="24"/>
          <w:szCs w:val="24"/>
        </w:rPr>
      </w:pPr>
    </w:p>
    <w:p w14:paraId="09AD38FF" w14:textId="77777777" w:rsidR="00E90711" w:rsidRDefault="00E90711" w:rsidP="00E90711">
      <w:pPr>
        <w:spacing w:after="0" w:line="240" w:lineRule="auto"/>
        <w:jc w:val="both"/>
        <w:rPr>
          <w:rFonts w:ascii="Times New Roman" w:eastAsia="Times New Roman" w:hAnsi="Times New Roman" w:cs="Times New Roman"/>
          <w:sz w:val="24"/>
          <w:szCs w:val="24"/>
        </w:rPr>
      </w:pPr>
    </w:p>
    <w:p w14:paraId="557047CE" w14:textId="77777777" w:rsidR="00E90711" w:rsidRDefault="00E90711" w:rsidP="00E90711">
      <w:pPr>
        <w:spacing w:after="0" w:line="240" w:lineRule="auto"/>
        <w:jc w:val="both"/>
        <w:rPr>
          <w:rFonts w:ascii="Times New Roman" w:eastAsia="Times New Roman" w:hAnsi="Times New Roman" w:cs="Times New Roman"/>
          <w:sz w:val="24"/>
          <w:szCs w:val="24"/>
        </w:rPr>
      </w:pPr>
    </w:p>
    <w:p w14:paraId="4F7F9A61" w14:textId="77777777" w:rsidR="00E90711" w:rsidRDefault="00E90711" w:rsidP="00E90711">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Marketing of Maize</w:t>
      </w:r>
    </w:p>
    <w:p w14:paraId="6D524E55" w14:textId="77777777" w:rsidR="00E90711" w:rsidRDefault="00E90711" w:rsidP="00E90711">
      <w:pPr>
        <w:spacing w:after="0" w:line="240" w:lineRule="auto"/>
        <w:jc w:val="both"/>
        <w:rPr>
          <w:rFonts w:ascii="Times New Roman" w:eastAsia="Times New Roman" w:hAnsi="Times New Roman" w:cs="Times New Roman"/>
          <w:b/>
          <w:sz w:val="24"/>
          <w:szCs w:val="24"/>
        </w:rPr>
      </w:pPr>
    </w:p>
    <w:p w14:paraId="6CB52D3C" w14:textId="06C60404" w:rsidR="00E90711" w:rsidRDefault="00E90711" w:rsidP="00C5423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Maize is traded locally in community, district and regional markets</w:t>
      </w:r>
      <w:r>
        <w:rPr>
          <w:rFonts w:ascii="Times New Roman" w:eastAsia="Times New Roman" w:hAnsi="Times New Roman" w:cs="Times New Roman"/>
          <w:b/>
          <w:sz w:val="24"/>
          <w:szCs w:val="24"/>
        </w:rPr>
        <w:t xml:space="preserve">. </w:t>
      </w:r>
      <w:r w:rsidR="00C54238" w:rsidRPr="00C54238">
        <w:rPr>
          <w:rFonts w:ascii="Times New Roman" w:eastAsia="Times New Roman" w:hAnsi="Times New Roman" w:cs="Times New Roman"/>
          <w:bCs/>
          <w:sz w:val="24"/>
          <w:szCs w:val="24"/>
        </w:rPr>
        <w:t>There are major maize markets in all the regions in Ghana</w:t>
      </w:r>
      <w:r w:rsidR="00C54238">
        <w:rPr>
          <w:rFonts w:ascii="Times New Roman" w:eastAsia="Times New Roman" w:hAnsi="Times New Roman" w:cs="Times New Roman"/>
          <w:bCs/>
          <w:sz w:val="24"/>
          <w:szCs w:val="24"/>
        </w:rPr>
        <w:t xml:space="preserve">. Producers should be encouraged to form groups of maize producers in the district to avail themselves of bargaining power in these markets. </w:t>
      </w:r>
      <w:bookmarkStart w:id="0" w:name="_GoBack"/>
      <w:bookmarkEnd w:id="0"/>
    </w:p>
    <w:p w14:paraId="7D954311" w14:textId="77777777" w:rsidR="00E90711" w:rsidRDefault="00E90711" w:rsidP="00E90711">
      <w:pPr>
        <w:rPr>
          <w:rFonts w:ascii="Libre Baskerville" w:eastAsia="Libre Baskerville" w:hAnsi="Libre Baskerville" w:cs="Libre Baskerville"/>
          <w:b/>
          <w:sz w:val="28"/>
          <w:szCs w:val="28"/>
        </w:rPr>
      </w:pPr>
    </w:p>
    <w:p w14:paraId="49770BC8" w14:textId="77777777" w:rsidR="00BD2A77" w:rsidRDefault="00BD2A77"/>
    <w:sectPr w:rsidR="00BD2A7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ibre Baskerville">
    <w:altName w:val="Calibri"/>
    <w:charset w:val="00"/>
    <w:family w:val="auto"/>
    <w:pitch w:val="default"/>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251958"/>
    <w:multiLevelType w:val="multilevel"/>
    <w:tmpl w:val="CFE875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60F6AC8"/>
    <w:multiLevelType w:val="hybridMultilevel"/>
    <w:tmpl w:val="A86CD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263603"/>
    <w:multiLevelType w:val="multilevel"/>
    <w:tmpl w:val="9B883A5A"/>
    <w:lvl w:ilvl="0">
      <w:start w:val="1"/>
      <w:numFmt w:val="lowerLetter"/>
      <w:lvlText w:val="(%1)"/>
      <w:lvlJc w:val="left"/>
      <w:pPr>
        <w:ind w:left="360" w:hanging="360"/>
      </w:pPr>
      <w:rPr>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26E44379"/>
    <w:multiLevelType w:val="multilevel"/>
    <w:tmpl w:val="9268448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32A175C4"/>
    <w:multiLevelType w:val="multilevel"/>
    <w:tmpl w:val="637025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8376017"/>
    <w:multiLevelType w:val="multilevel"/>
    <w:tmpl w:val="3044E9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C8923D5"/>
    <w:multiLevelType w:val="multilevel"/>
    <w:tmpl w:val="CDB4F6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D65199E"/>
    <w:multiLevelType w:val="multilevel"/>
    <w:tmpl w:val="F572E0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06A2E19"/>
    <w:multiLevelType w:val="multilevel"/>
    <w:tmpl w:val="4E069BE6"/>
    <w:lvl w:ilvl="0">
      <w:start w:val="1"/>
      <w:numFmt w:val="decimal"/>
      <w:lvlText w:val="%1.0"/>
      <w:lvlJc w:val="left"/>
      <w:pPr>
        <w:ind w:left="360" w:hanging="360"/>
      </w:pPr>
    </w:lvl>
    <w:lvl w:ilvl="1">
      <w:start w:val="1"/>
      <w:numFmt w:val="decimal"/>
      <w:lvlText w:val="%1.%2"/>
      <w:lvlJc w:val="left"/>
      <w:pPr>
        <w:ind w:left="1080" w:hanging="36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9" w15:restartNumberingAfterBreak="0">
    <w:nsid w:val="52FF4EBD"/>
    <w:multiLevelType w:val="multilevel"/>
    <w:tmpl w:val="E3C6A5F0"/>
    <w:lvl w:ilvl="0">
      <w:start w:val="1"/>
      <w:numFmt w:val="lowerRoman"/>
      <w:lvlText w:val="%1."/>
      <w:lvlJc w:val="right"/>
      <w:pPr>
        <w:ind w:left="1155" w:hanging="360"/>
      </w:pPr>
    </w:lvl>
    <w:lvl w:ilvl="1">
      <w:start w:val="1"/>
      <w:numFmt w:val="lowerLetter"/>
      <w:lvlText w:val="%2."/>
      <w:lvlJc w:val="left"/>
      <w:pPr>
        <w:ind w:left="1875" w:hanging="360"/>
      </w:pPr>
    </w:lvl>
    <w:lvl w:ilvl="2">
      <w:start w:val="1"/>
      <w:numFmt w:val="lowerRoman"/>
      <w:lvlText w:val="%3."/>
      <w:lvlJc w:val="right"/>
      <w:pPr>
        <w:ind w:left="2595" w:hanging="180"/>
      </w:pPr>
    </w:lvl>
    <w:lvl w:ilvl="3">
      <w:start w:val="1"/>
      <w:numFmt w:val="decimal"/>
      <w:lvlText w:val="%4."/>
      <w:lvlJc w:val="left"/>
      <w:pPr>
        <w:ind w:left="3315" w:hanging="360"/>
      </w:pPr>
    </w:lvl>
    <w:lvl w:ilvl="4">
      <w:start w:val="1"/>
      <w:numFmt w:val="lowerLetter"/>
      <w:lvlText w:val="%5."/>
      <w:lvlJc w:val="left"/>
      <w:pPr>
        <w:ind w:left="4035" w:hanging="360"/>
      </w:pPr>
    </w:lvl>
    <w:lvl w:ilvl="5">
      <w:start w:val="1"/>
      <w:numFmt w:val="lowerRoman"/>
      <w:lvlText w:val="%6."/>
      <w:lvlJc w:val="right"/>
      <w:pPr>
        <w:ind w:left="4755" w:hanging="180"/>
      </w:pPr>
    </w:lvl>
    <w:lvl w:ilvl="6">
      <w:start w:val="1"/>
      <w:numFmt w:val="decimal"/>
      <w:lvlText w:val="%7."/>
      <w:lvlJc w:val="left"/>
      <w:pPr>
        <w:ind w:left="5475" w:hanging="360"/>
      </w:pPr>
    </w:lvl>
    <w:lvl w:ilvl="7">
      <w:start w:val="1"/>
      <w:numFmt w:val="lowerLetter"/>
      <w:lvlText w:val="%8."/>
      <w:lvlJc w:val="left"/>
      <w:pPr>
        <w:ind w:left="6195" w:hanging="360"/>
      </w:pPr>
    </w:lvl>
    <w:lvl w:ilvl="8">
      <w:start w:val="1"/>
      <w:numFmt w:val="lowerRoman"/>
      <w:lvlText w:val="%9."/>
      <w:lvlJc w:val="right"/>
      <w:pPr>
        <w:ind w:left="6915" w:hanging="180"/>
      </w:pPr>
    </w:lvl>
  </w:abstractNum>
  <w:abstractNum w:abstractNumId="10" w15:restartNumberingAfterBreak="0">
    <w:nsid w:val="58CF4F29"/>
    <w:multiLevelType w:val="multilevel"/>
    <w:tmpl w:val="5F3CE2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8FF1766"/>
    <w:multiLevelType w:val="multilevel"/>
    <w:tmpl w:val="8EA031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num>
  <w:num w:numId="3">
    <w:abstractNumId w:val="11"/>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4"/>
  </w:num>
  <w:num w:numId="7">
    <w:abstractNumId w:val="5"/>
  </w:num>
  <w:num w:numId="8">
    <w:abstractNumId w:val="10"/>
  </w:num>
  <w:num w:numId="9">
    <w:abstractNumId w:val="6"/>
  </w:num>
  <w:num w:numId="10">
    <w:abstractNumId w:val="0"/>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1"/>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0711"/>
    <w:rsid w:val="00920E0F"/>
    <w:rsid w:val="00B77A5A"/>
    <w:rsid w:val="00BD2A77"/>
    <w:rsid w:val="00C54238"/>
    <w:rsid w:val="00E90711"/>
    <w:rsid w:val="00F85D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2B9E68"/>
  <w15:chartTrackingRefBased/>
  <w15:docId w15:val="{2290BBCC-EB2F-4128-8CE0-0FD0D859A0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0711"/>
    <w:pPr>
      <w:spacing w:line="256" w:lineRule="auto"/>
    </w:pPr>
    <w:rPr>
      <w:rFonts w:ascii="Calibri" w:eastAsia="Calibri" w:hAnsi="Calibri" w:cs="Calibr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E90711"/>
    <w:rPr>
      <w:color w:val="0000FF"/>
      <w:u w:val="single"/>
    </w:rPr>
  </w:style>
  <w:style w:type="paragraph" w:styleId="ListParagraph">
    <w:name w:val="List Paragraph"/>
    <w:basedOn w:val="Normal"/>
    <w:uiPriority w:val="34"/>
    <w:qFormat/>
    <w:rsid w:val="00F85D6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0530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n.wikipedia.org/wiki/Barley" TargetMode="Externa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hyperlink" Target="https://en.wikipedia.org/wiki/Rye" TargetMode="Externa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hyperlink" Target="https://en.wikipedia.org/wiki/Wheat" TargetMode="External"/><Relationship Id="rId11" Type="http://schemas.openxmlformats.org/officeDocument/2006/relationships/hyperlink" Target="https://en.wikipedia.org/wiki/Sugarcane" TargetMode="External"/><Relationship Id="rId24" Type="http://schemas.openxmlformats.org/officeDocument/2006/relationships/image" Target="media/image13.jpeg"/><Relationship Id="rId5" Type="http://schemas.openxmlformats.org/officeDocument/2006/relationships/hyperlink" Target="https://en.wikipedia.org/wiki/Gramineae" TargetMode="External"/><Relationship Id="rId15" Type="http://schemas.openxmlformats.org/officeDocument/2006/relationships/image" Target="media/image4.jpeg"/><Relationship Id="rId23" Type="http://schemas.openxmlformats.org/officeDocument/2006/relationships/image" Target="media/image12.jpeg"/><Relationship Id="rId10" Type="http://schemas.openxmlformats.org/officeDocument/2006/relationships/hyperlink" Target="https://en.wikipedia.org/wiki/Sorghum" TargetMode="External"/><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hyperlink" Target="https://en.wikipedia.org/wiki/Rice" TargetMode="Externa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8</Pages>
  <Words>1386</Words>
  <Characters>7906</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Paschal B. Atengdem</dc:creator>
  <cp:keywords/>
  <dc:description/>
  <cp:lastModifiedBy>Paschal B. Atengdem</cp:lastModifiedBy>
  <cp:revision>3</cp:revision>
  <dcterms:created xsi:type="dcterms:W3CDTF">2019-06-19T10:38:00Z</dcterms:created>
  <dcterms:modified xsi:type="dcterms:W3CDTF">2019-06-25T11:27:00Z</dcterms:modified>
</cp:coreProperties>
</file>